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0585" w14:textId="7FBF6D7C" w:rsidR="00290FEF" w:rsidRPr="00ED15AC" w:rsidRDefault="00290FEF" w:rsidP="00290FEF">
      <w:pPr>
        <w:spacing w:after="0" w:line="240" w:lineRule="auto"/>
        <w:jc w:val="center"/>
        <w:rPr>
          <w:rFonts w:ascii="Calibri" w:hAnsi="Calibri" w:cs="Calibri"/>
          <w:b/>
          <w:sz w:val="28"/>
          <w:szCs w:val="28"/>
          <w:lang w:val="es-ES"/>
          <w14:ligatures w14:val="none"/>
        </w:rPr>
      </w:pPr>
      <w:r w:rsidRPr="00ED15AC">
        <w:rPr>
          <w:rFonts w:ascii="Calibri" w:hAnsi="Calibri" w:cs="Calibri"/>
          <w:b/>
          <w:sz w:val="28"/>
          <w:szCs w:val="28"/>
          <w:lang w:val="es-ES"/>
          <w14:ligatures w14:val="none"/>
        </w:rPr>
        <w:t>MARRUECOS – DESCUBRE MARRUECOS</w:t>
      </w:r>
    </w:p>
    <w:p w14:paraId="071C03C0" w14:textId="25D5739E" w:rsidR="00024BC8" w:rsidRPr="00ED15AC" w:rsidRDefault="00290FEF" w:rsidP="00290FEF">
      <w:pPr>
        <w:contextualSpacing/>
        <w:jc w:val="center"/>
        <w:rPr>
          <w:rFonts w:ascii="Calibri" w:hAnsi="Calibri" w:cs="Calibri"/>
          <w:b/>
          <w:lang w:val="es-ES"/>
          <w14:ligatures w14:val="none"/>
        </w:rPr>
      </w:pPr>
      <w:r w:rsidRPr="00ED15AC">
        <w:rPr>
          <w:rFonts w:ascii="Calibri" w:hAnsi="Calibri" w:cs="Calibri"/>
          <w:b/>
          <w:lang w:val="es-ES"/>
          <w14:ligatures w14:val="none"/>
        </w:rPr>
        <w:t>CASABLANCA A MARRAKECH</w:t>
      </w:r>
    </w:p>
    <w:p w14:paraId="283A8D25" w14:textId="77777777" w:rsidR="0030636D" w:rsidRPr="00ED15AC" w:rsidRDefault="0030636D" w:rsidP="00290FEF">
      <w:pPr>
        <w:contextualSpacing/>
        <w:jc w:val="center"/>
        <w:rPr>
          <w:lang w:val="es-ES"/>
        </w:rPr>
      </w:pPr>
    </w:p>
    <w:p w14:paraId="3734393E" w14:textId="6AC8B585" w:rsidR="0030636D" w:rsidRPr="00ED15AC" w:rsidRDefault="0030636D" w:rsidP="0030636D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lang w:val="es-ES"/>
        </w:rPr>
      </w:pPr>
      <w:r w:rsidRPr="00ED15AC">
        <w:rPr>
          <w:rFonts w:ascii="Calibri" w:eastAsia="Calibri" w:hAnsi="Calibri" w:cs="Calibri"/>
          <w:b/>
          <w:bCs/>
          <w:lang w:val="es-ES"/>
        </w:rPr>
        <w:t xml:space="preserve">10 DÍAS DE VIAJE CON DESAYUNO Y </w:t>
      </w:r>
      <w:r w:rsidR="00C019B3" w:rsidRPr="00ED15AC">
        <w:rPr>
          <w:rFonts w:ascii="Calibri" w:eastAsia="Calibri" w:hAnsi="Calibri" w:cs="Calibri"/>
          <w:b/>
          <w:bCs/>
          <w:lang w:val="es-ES"/>
        </w:rPr>
        <w:t>9</w:t>
      </w:r>
      <w:r w:rsidRPr="00ED15AC">
        <w:rPr>
          <w:rFonts w:ascii="Calibri" w:eastAsia="Calibri" w:hAnsi="Calibri" w:cs="Calibri"/>
          <w:b/>
          <w:bCs/>
          <w:lang w:val="es-ES"/>
        </w:rPr>
        <w:t xml:space="preserve"> COMIDAS | </w:t>
      </w:r>
      <w:r w:rsidR="00C019B3" w:rsidRPr="00ED15AC">
        <w:rPr>
          <w:rFonts w:ascii="Calibri" w:eastAsia="Calibri" w:hAnsi="Calibri" w:cs="Calibri"/>
          <w:b/>
          <w:bCs/>
          <w:lang w:val="es-ES"/>
        </w:rPr>
        <w:t>10</w:t>
      </w:r>
      <w:r w:rsidRPr="00ED15AC">
        <w:rPr>
          <w:rFonts w:ascii="Calibri" w:eastAsia="Calibri" w:hAnsi="Calibri" w:cs="Calibri"/>
          <w:b/>
          <w:bCs/>
          <w:lang w:val="es-ES"/>
        </w:rPr>
        <w:t xml:space="preserve"> DÍAS | </w:t>
      </w:r>
      <w:r w:rsidR="00C019B3" w:rsidRPr="00ED15AC">
        <w:rPr>
          <w:rFonts w:ascii="Calibri" w:eastAsia="Calibri" w:hAnsi="Calibri" w:cs="Calibri"/>
          <w:b/>
          <w:bCs/>
          <w:lang w:val="es-ES"/>
        </w:rPr>
        <w:t>9</w:t>
      </w:r>
      <w:r w:rsidRPr="00ED15AC">
        <w:rPr>
          <w:rFonts w:ascii="Calibri" w:eastAsia="Calibri" w:hAnsi="Calibri" w:cs="Calibri"/>
          <w:b/>
          <w:bCs/>
          <w:lang w:val="es-ES"/>
        </w:rPr>
        <w:t xml:space="preserve"> NOCHES</w:t>
      </w:r>
    </w:p>
    <w:p w14:paraId="23DB7584" w14:textId="77777777" w:rsidR="00024BC8" w:rsidRDefault="00024BC8" w:rsidP="00DA2A30">
      <w:pPr>
        <w:contextualSpacing/>
        <w:rPr>
          <w:lang w:val="es-ES"/>
        </w:rPr>
      </w:pPr>
    </w:p>
    <w:p w14:paraId="79B37390" w14:textId="77777777" w:rsidR="00ED15AC" w:rsidRPr="00ED15AC" w:rsidRDefault="00ED15AC" w:rsidP="00DA2A30">
      <w:pPr>
        <w:contextualSpacing/>
        <w:rPr>
          <w:lang w:val="es-ES"/>
        </w:rPr>
      </w:pPr>
    </w:p>
    <w:p w14:paraId="054AD8E9" w14:textId="035DF23D" w:rsidR="0096365F" w:rsidRPr="00ED15AC" w:rsidRDefault="0096365F" w:rsidP="0093407F">
      <w:pPr>
        <w:contextualSpacing/>
        <w:rPr>
          <w:rFonts w:ascii="Calibri" w:hAnsi="Calibri" w:cs="Calibri"/>
          <w:bCs/>
          <w:lang w:val="es-ES"/>
        </w:rPr>
      </w:pPr>
      <w:r w:rsidRPr="00ED15AC">
        <w:rPr>
          <w:rFonts w:ascii="Calibri" w:hAnsi="Calibri" w:cs="Calibri"/>
          <w:b/>
          <w:lang w:val="es-ES"/>
        </w:rPr>
        <w:t xml:space="preserve">Visitando: </w:t>
      </w:r>
      <w:r w:rsidRPr="00ED15AC">
        <w:rPr>
          <w:rFonts w:ascii="Calibri" w:hAnsi="Calibri" w:cs="Calibri"/>
          <w:bCs/>
          <w:lang w:val="es-ES"/>
        </w:rPr>
        <w:t>Casablanca, Meknes, Fez, Rabat</w:t>
      </w:r>
      <w:r w:rsidR="0093407F" w:rsidRPr="00ED15AC">
        <w:rPr>
          <w:rFonts w:ascii="Calibri" w:hAnsi="Calibri" w:cs="Calibri"/>
          <w:bCs/>
          <w:lang w:val="es-ES"/>
        </w:rPr>
        <w:t>,</w:t>
      </w:r>
      <w:r w:rsidRPr="00ED15AC">
        <w:rPr>
          <w:rFonts w:ascii="Calibri" w:hAnsi="Calibri" w:cs="Calibri"/>
          <w:bCs/>
          <w:lang w:val="es-ES"/>
        </w:rPr>
        <w:t xml:space="preserve"> Marrakech</w:t>
      </w:r>
      <w:r w:rsidR="0093407F" w:rsidRPr="00ED15AC">
        <w:rPr>
          <w:rFonts w:ascii="Calibri" w:hAnsi="Calibri" w:cs="Calibri"/>
          <w:bCs/>
          <w:lang w:val="es-ES"/>
        </w:rPr>
        <w:t>,</w:t>
      </w:r>
      <w:r w:rsidR="0093407F" w:rsidRPr="00ED15AC">
        <w:rPr>
          <w:rFonts w:ascii="Calibri" w:hAnsi="Calibri" w:cs="Calibri"/>
          <w:lang w:val="es-ES"/>
        </w:rPr>
        <w:t xml:space="preserve"> Ait-Ben-Haddou, Zagora, Nkob, </w:t>
      </w:r>
      <w:proofErr w:type="spellStart"/>
      <w:r w:rsidR="0093407F" w:rsidRPr="00ED15AC">
        <w:rPr>
          <w:rFonts w:ascii="Calibri" w:hAnsi="Calibri" w:cs="Calibri"/>
          <w:lang w:val="es-ES"/>
        </w:rPr>
        <w:t>Tazzarine</w:t>
      </w:r>
      <w:proofErr w:type="spellEnd"/>
      <w:r w:rsidR="0093407F" w:rsidRPr="00ED15AC">
        <w:rPr>
          <w:rFonts w:ascii="Calibri" w:hAnsi="Calibri" w:cs="Calibri"/>
          <w:lang w:val="es-ES"/>
        </w:rPr>
        <w:t xml:space="preserve">, </w:t>
      </w:r>
      <w:proofErr w:type="spellStart"/>
      <w:r w:rsidR="0093407F" w:rsidRPr="00ED15AC">
        <w:rPr>
          <w:rFonts w:ascii="Calibri" w:hAnsi="Calibri" w:cs="Calibri"/>
          <w:lang w:val="es-ES"/>
        </w:rPr>
        <w:t>Erfoud</w:t>
      </w:r>
      <w:proofErr w:type="spellEnd"/>
      <w:r w:rsidR="0093407F" w:rsidRPr="00ED15AC">
        <w:rPr>
          <w:rFonts w:ascii="Calibri" w:hAnsi="Calibri" w:cs="Calibri"/>
          <w:lang w:val="es-ES"/>
        </w:rPr>
        <w:t xml:space="preserve">, </w:t>
      </w:r>
      <w:proofErr w:type="spellStart"/>
      <w:r w:rsidR="0093407F" w:rsidRPr="00ED15AC">
        <w:rPr>
          <w:rFonts w:ascii="Calibri" w:hAnsi="Calibri" w:cs="Calibri"/>
          <w:lang w:val="es-ES"/>
        </w:rPr>
        <w:t>Tinghir</w:t>
      </w:r>
      <w:proofErr w:type="spellEnd"/>
      <w:r w:rsidR="0093407F" w:rsidRPr="00ED15AC">
        <w:rPr>
          <w:rFonts w:ascii="Calibri" w:hAnsi="Calibri" w:cs="Calibri"/>
          <w:lang w:val="es-ES"/>
        </w:rPr>
        <w:t xml:space="preserve">, </w:t>
      </w:r>
      <w:proofErr w:type="spellStart"/>
      <w:r w:rsidR="0093407F" w:rsidRPr="00ED15AC">
        <w:rPr>
          <w:rFonts w:ascii="Calibri" w:hAnsi="Calibri" w:cs="Calibri"/>
          <w:lang w:val="es-ES"/>
        </w:rPr>
        <w:t>Ouarzazate</w:t>
      </w:r>
      <w:proofErr w:type="spellEnd"/>
      <w:r w:rsidRPr="00ED15AC">
        <w:rPr>
          <w:rFonts w:ascii="Calibri" w:hAnsi="Calibri" w:cs="Calibri"/>
          <w:bCs/>
          <w:lang w:val="es-ES"/>
        </w:rPr>
        <w:t>, acompañado de un guía local.</w:t>
      </w:r>
    </w:p>
    <w:p w14:paraId="6FBC8564" w14:textId="77777777" w:rsidR="00ED15AC" w:rsidRDefault="00ED15AC" w:rsidP="00DA2A30">
      <w:pPr>
        <w:contextualSpacing/>
        <w:rPr>
          <w:lang w:val="es-ES"/>
        </w:rPr>
      </w:pPr>
    </w:p>
    <w:p w14:paraId="53AF7DB5" w14:textId="74655D63" w:rsidR="00DA2A30" w:rsidRPr="00ED15AC" w:rsidRDefault="00EE1BF8" w:rsidP="00DA2A30">
      <w:pPr>
        <w:contextualSpacing/>
        <w:rPr>
          <w:b/>
          <w:bCs/>
          <w:lang w:val="es-ES"/>
        </w:rPr>
      </w:pPr>
      <w:r w:rsidRPr="00ED15AC">
        <w:rPr>
          <w:lang w:val="es-ES"/>
        </w:rPr>
        <w:t xml:space="preserve">Salidas los sábados, del </w:t>
      </w:r>
      <w:r w:rsidR="00C02B10" w:rsidRPr="00ED15AC">
        <w:rPr>
          <w:lang w:val="es-ES"/>
        </w:rPr>
        <w:t>4 abril</w:t>
      </w:r>
      <w:r w:rsidRPr="00ED15AC">
        <w:rPr>
          <w:lang w:val="es-ES"/>
        </w:rPr>
        <w:t xml:space="preserve"> al 24 de octubre de 2026.</w:t>
      </w:r>
    </w:p>
    <w:p w14:paraId="2BA676F1" w14:textId="77777777" w:rsidR="00343AF1" w:rsidRDefault="00343AF1" w:rsidP="0011503B">
      <w:pPr>
        <w:contextualSpacing/>
        <w:rPr>
          <w:b/>
          <w:bCs/>
          <w:lang w:val="es-ES"/>
        </w:rPr>
      </w:pPr>
    </w:p>
    <w:p w14:paraId="49ADE0F6" w14:textId="77777777" w:rsidR="00ED15AC" w:rsidRPr="00ED15AC" w:rsidRDefault="00ED15AC" w:rsidP="0011503B">
      <w:pPr>
        <w:contextualSpacing/>
        <w:rPr>
          <w:b/>
          <w:bCs/>
          <w:lang w:val="es-ES"/>
        </w:rPr>
      </w:pPr>
    </w:p>
    <w:p w14:paraId="0687251D" w14:textId="7A8E1DB1" w:rsidR="000312F3" w:rsidRPr="00ED15AC" w:rsidRDefault="00056C46" w:rsidP="000312F3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Salidas de 2026:</w:t>
      </w:r>
    </w:p>
    <w:p w14:paraId="626E4D1F" w14:textId="77777777" w:rsidR="00EE1BF8" w:rsidRPr="00ED15AC" w:rsidRDefault="00EE1BF8" w:rsidP="00F06DA8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Abril: </w:t>
      </w:r>
      <w:r w:rsidRPr="00ED15AC">
        <w:rPr>
          <w:lang w:val="es-ES"/>
        </w:rPr>
        <w:t>04, 11, 18 y 25</w:t>
      </w:r>
    </w:p>
    <w:p w14:paraId="3C919386" w14:textId="77777777" w:rsidR="00EE1BF8" w:rsidRPr="00ED15AC" w:rsidRDefault="00EE1BF8" w:rsidP="00F06DA8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Mayo: </w:t>
      </w:r>
      <w:r w:rsidRPr="00ED15AC">
        <w:rPr>
          <w:lang w:val="es-ES"/>
        </w:rPr>
        <w:t>02, 09, 16, 23 y 30</w:t>
      </w:r>
    </w:p>
    <w:p w14:paraId="37D55FC9" w14:textId="77777777" w:rsidR="00EE1BF8" w:rsidRPr="00ED15AC" w:rsidRDefault="00EE1BF8" w:rsidP="00F06DA8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Junio: </w:t>
      </w:r>
      <w:r w:rsidRPr="00ED15AC">
        <w:rPr>
          <w:lang w:val="es-ES"/>
        </w:rPr>
        <w:t>06, 13, 20 y 27</w:t>
      </w:r>
    </w:p>
    <w:p w14:paraId="0FC86F46" w14:textId="77777777" w:rsidR="00EE1BF8" w:rsidRPr="00ED15AC" w:rsidRDefault="00EE1BF8" w:rsidP="00F06DA8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Julio: </w:t>
      </w:r>
      <w:r w:rsidRPr="00ED15AC">
        <w:rPr>
          <w:lang w:val="es-ES"/>
        </w:rPr>
        <w:t>04, 11, 18 y 25</w:t>
      </w:r>
    </w:p>
    <w:p w14:paraId="17618E53" w14:textId="77777777" w:rsidR="00EE1BF8" w:rsidRPr="00ED15AC" w:rsidRDefault="00EE1BF8" w:rsidP="00F06DA8">
      <w:pPr>
        <w:contextualSpacing/>
        <w:rPr>
          <w:lang w:val="es-ES"/>
        </w:rPr>
      </w:pPr>
      <w:r w:rsidRPr="00ED15AC">
        <w:rPr>
          <w:b/>
          <w:bCs/>
          <w:lang w:val="es-ES"/>
        </w:rPr>
        <w:t xml:space="preserve">Agosto: </w:t>
      </w:r>
      <w:r w:rsidRPr="00ED15AC">
        <w:rPr>
          <w:lang w:val="es-ES"/>
        </w:rPr>
        <w:t>01, 08, 15, 22 y 29</w:t>
      </w:r>
    </w:p>
    <w:p w14:paraId="149DBAFB" w14:textId="77777777" w:rsidR="00EE1BF8" w:rsidRPr="00ED15AC" w:rsidRDefault="00EE1BF8" w:rsidP="00F06DA8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Septiembre: </w:t>
      </w:r>
      <w:r w:rsidRPr="00ED15AC">
        <w:rPr>
          <w:lang w:val="es-ES"/>
        </w:rPr>
        <w:t>05, 12, 19 y 26</w:t>
      </w:r>
    </w:p>
    <w:p w14:paraId="021AE4D6" w14:textId="77777777" w:rsidR="00EE1BF8" w:rsidRPr="00ED15AC" w:rsidRDefault="00EE1BF8" w:rsidP="00F06DA8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Octubre: </w:t>
      </w:r>
      <w:r w:rsidRPr="00ED15AC">
        <w:rPr>
          <w:lang w:val="es-ES"/>
        </w:rPr>
        <w:t>03, 10, 17 y 24</w:t>
      </w:r>
    </w:p>
    <w:p w14:paraId="6E63E49E" w14:textId="77777777" w:rsidR="000B69F1" w:rsidRDefault="000B69F1" w:rsidP="0011503B">
      <w:pPr>
        <w:contextualSpacing/>
        <w:rPr>
          <w:b/>
          <w:bCs/>
          <w:lang w:val="es-ES"/>
        </w:rPr>
      </w:pPr>
    </w:p>
    <w:p w14:paraId="6E39C917" w14:textId="77777777" w:rsidR="00ED15AC" w:rsidRPr="00ED15AC" w:rsidRDefault="00ED15AC" w:rsidP="0011503B">
      <w:pPr>
        <w:contextualSpacing/>
        <w:rPr>
          <w:b/>
          <w:bCs/>
          <w:lang w:val="es-ES"/>
        </w:rPr>
      </w:pPr>
    </w:p>
    <w:p w14:paraId="10EAFDF5" w14:textId="4561C194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Día 1 – </w:t>
      </w:r>
      <w:r w:rsidR="007C1736" w:rsidRPr="00ED15AC">
        <w:rPr>
          <w:b/>
          <w:bCs/>
          <w:lang w:val="es-ES"/>
        </w:rPr>
        <w:t>Ciudad de origen - Llegada a Casablanca</w:t>
      </w:r>
    </w:p>
    <w:p w14:paraId="221D6A69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>Llegada, recepción y traslado al hotel. Cena y alojamiento.</w:t>
      </w:r>
    </w:p>
    <w:p w14:paraId="5D87FFC8" w14:textId="480FCFA9" w:rsidR="004A3904" w:rsidRPr="00ED15AC" w:rsidRDefault="004A3904" w:rsidP="004A3904">
      <w:pPr>
        <w:contextualSpacing/>
        <w:rPr>
          <w:lang w:val="es-ES"/>
        </w:rPr>
      </w:pPr>
      <w:r w:rsidRPr="00ED15AC">
        <w:rPr>
          <w:b/>
          <w:bCs/>
          <w:lang w:val="es-ES"/>
        </w:rPr>
        <w:t>Nota:</w:t>
      </w:r>
      <w:r w:rsidRPr="00ED15AC">
        <w:rPr>
          <w:lang w:val="es-ES"/>
        </w:rPr>
        <w:t xml:space="preserve"> Por razones de seguridad, los pasajeros deben salir del área interna del aeropuerto hacia el área externa, donde serán recibidos por el asistente.</w:t>
      </w:r>
    </w:p>
    <w:p w14:paraId="456C79FE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6D90D30C" w14:textId="51C594E9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2 –</w:t>
      </w:r>
      <w:r w:rsidR="00162472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>Casablanca - Meknes - Fez (320 km)</w:t>
      </w:r>
    </w:p>
    <w:p w14:paraId="67FD6207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Visita de Casablanca: Barrio </w:t>
      </w:r>
      <w:proofErr w:type="spellStart"/>
      <w:r w:rsidRPr="00ED15AC">
        <w:rPr>
          <w:lang w:val="es-ES"/>
        </w:rPr>
        <w:t>Habous</w:t>
      </w:r>
      <w:proofErr w:type="spellEnd"/>
      <w:r w:rsidRPr="00ED15AC">
        <w:rPr>
          <w:lang w:val="es-ES"/>
        </w:rPr>
        <w:t>, Palacio Real, Plaza Mohamed V, barrio de Anfa y exterior de la Mezquita Hassan II.</w:t>
      </w:r>
    </w:p>
    <w:p w14:paraId="7EA68B51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>Viaje a Meknes y visita panorámica: murallas, puerta Bab Mansour y barrio judío.</w:t>
      </w:r>
    </w:p>
    <w:p w14:paraId="563BAE64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Visita a Moulay Idriss y a las ruinas romanas de </w:t>
      </w:r>
      <w:proofErr w:type="spellStart"/>
      <w:r w:rsidRPr="00ED15AC">
        <w:rPr>
          <w:lang w:val="es-ES"/>
        </w:rPr>
        <w:t>Volubilis</w:t>
      </w:r>
      <w:proofErr w:type="spellEnd"/>
      <w:r w:rsidRPr="00ED15AC">
        <w:rPr>
          <w:lang w:val="es-ES"/>
        </w:rPr>
        <w:t>. Continuación a Fez. Cena y alojamiento.</w:t>
      </w:r>
    </w:p>
    <w:p w14:paraId="4A9E17DB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2E060B1F" w14:textId="3E9B9705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 xml:space="preserve">Día 3 </w:t>
      </w:r>
      <w:proofErr w:type="gramStart"/>
      <w:r w:rsidRPr="00ED15AC">
        <w:rPr>
          <w:b/>
          <w:bCs/>
          <w:lang w:val="es-ES"/>
        </w:rPr>
        <w:t xml:space="preserve">– </w:t>
      </w:r>
      <w:r w:rsidR="00162472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>Fez</w:t>
      </w:r>
      <w:proofErr w:type="gramEnd"/>
    </w:p>
    <w:p w14:paraId="38E56094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Día completo dedicado a la visita cultural de Fez, la capital espiritual del país. Visita de la Medina medieval, Medersa </w:t>
      </w:r>
      <w:proofErr w:type="spellStart"/>
      <w:r w:rsidRPr="00ED15AC">
        <w:rPr>
          <w:lang w:val="es-ES"/>
        </w:rPr>
        <w:t>Attarine</w:t>
      </w:r>
      <w:proofErr w:type="spellEnd"/>
      <w:r w:rsidRPr="00ED15AC">
        <w:rPr>
          <w:lang w:val="es-ES"/>
        </w:rPr>
        <w:t xml:space="preserve"> o Bou </w:t>
      </w:r>
      <w:proofErr w:type="spellStart"/>
      <w:r w:rsidRPr="00ED15AC">
        <w:rPr>
          <w:lang w:val="es-ES"/>
        </w:rPr>
        <w:t>Inania</w:t>
      </w:r>
      <w:proofErr w:type="spellEnd"/>
      <w:r w:rsidRPr="00ED15AC">
        <w:rPr>
          <w:lang w:val="es-ES"/>
        </w:rPr>
        <w:t xml:space="preserve">, Fuente </w:t>
      </w:r>
      <w:proofErr w:type="spellStart"/>
      <w:r w:rsidRPr="00ED15AC">
        <w:rPr>
          <w:lang w:val="es-ES"/>
        </w:rPr>
        <w:t>Nejjarine</w:t>
      </w:r>
      <w:proofErr w:type="spellEnd"/>
      <w:r w:rsidRPr="00ED15AC">
        <w:rPr>
          <w:lang w:val="es-ES"/>
        </w:rPr>
        <w:t xml:space="preserve">, la Mezquita </w:t>
      </w:r>
      <w:proofErr w:type="spellStart"/>
      <w:r w:rsidRPr="00ED15AC">
        <w:rPr>
          <w:lang w:val="es-ES"/>
        </w:rPr>
        <w:t>Karaouine</w:t>
      </w:r>
      <w:proofErr w:type="spellEnd"/>
      <w:r w:rsidRPr="00ED15AC">
        <w:rPr>
          <w:lang w:val="es-ES"/>
        </w:rPr>
        <w:t xml:space="preserve"> y Mausoleo de Moulay Idriss. Almuerzo opcional. Tarde libre. Cena y alojamiento.</w:t>
      </w:r>
    </w:p>
    <w:p w14:paraId="52B6F012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4F24C85E" w14:textId="202408BA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4 –</w:t>
      </w:r>
      <w:r w:rsidR="00162472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>Fez / Rabat / Marrakech (495 km)</w:t>
      </w:r>
    </w:p>
    <w:p w14:paraId="51279238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>Desayuno. Salida hacia Rabat. Visita al Palacio Real (</w:t>
      </w:r>
      <w:proofErr w:type="spellStart"/>
      <w:r w:rsidRPr="00ED15AC">
        <w:rPr>
          <w:lang w:val="es-ES"/>
        </w:rPr>
        <w:t>Mechouar</w:t>
      </w:r>
      <w:proofErr w:type="spellEnd"/>
      <w:r w:rsidRPr="00ED15AC">
        <w:rPr>
          <w:lang w:val="es-ES"/>
        </w:rPr>
        <w:t>), Mausoleo de Mohamed V y Torre Hassan.</w:t>
      </w:r>
    </w:p>
    <w:p w14:paraId="76214089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>Almuerzo opcional. Continuación a Marrakech. Cena y alojamiento.</w:t>
      </w:r>
    </w:p>
    <w:p w14:paraId="71E3A92A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7E43BBED" w14:textId="5017A744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5 –</w:t>
      </w:r>
      <w:r w:rsidR="00162472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>Marrakech</w:t>
      </w:r>
    </w:p>
    <w:p w14:paraId="078D67EA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Visita completa de Marrakech: Jardín Menara, Palacio Bahía, Torre </w:t>
      </w:r>
      <w:proofErr w:type="spellStart"/>
      <w:r w:rsidRPr="00ED15AC">
        <w:rPr>
          <w:lang w:val="es-ES"/>
        </w:rPr>
        <w:t>Koutoubia</w:t>
      </w:r>
      <w:proofErr w:type="spellEnd"/>
      <w:r w:rsidRPr="00ED15AC">
        <w:rPr>
          <w:lang w:val="es-ES"/>
        </w:rPr>
        <w:t>, Museo Dar Si Said.</w:t>
      </w:r>
    </w:p>
    <w:p w14:paraId="56D83660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Almuerzo en el hotel. Por la tarde, visita a los zocos, artesanía y Plaza </w:t>
      </w:r>
      <w:proofErr w:type="spellStart"/>
      <w:r w:rsidRPr="00ED15AC">
        <w:rPr>
          <w:lang w:val="es-ES"/>
        </w:rPr>
        <w:t>Jemaa</w:t>
      </w:r>
      <w:proofErr w:type="spellEnd"/>
      <w:r w:rsidRPr="00ED15AC">
        <w:rPr>
          <w:lang w:val="es-ES"/>
        </w:rPr>
        <w:t xml:space="preserve"> el-</w:t>
      </w:r>
      <w:proofErr w:type="spellStart"/>
      <w:r w:rsidRPr="00ED15AC">
        <w:rPr>
          <w:lang w:val="es-ES"/>
        </w:rPr>
        <w:t>Fna</w:t>
      </w:r>
      <w:proofErr w:type="spellEnd"/>
      <w:r w:rsidRPr="00ED15AC">
        <w:rPr>
          <w:lang w:val="es-ES"/>
        </w:rPr>
        <w:t>. Cena con espectáculo (opcional). Alojamiento.</w:t>
      </w:r>
    </w:p>
    <w:p w14:paraId="3FAAEDD2" w14:textId="77777777" w:rsidR="004A3904" w:rsidRDefault="004A3904" w:rsidP="004A3904">
      <w:pPr>
        <w:contextualSpacing/>
        <w:rPr>
          <w:b/>
          <w:bCs/>
          <w:lang w:val="es-ES"/>
        </w:rPr>
      </w:pPr>
    </w:p>
    <w:p w14:paraId="09D77CA3" w14:textId="77777777" w:rsidR="00ED15AC" w:rsidRPr="00ED15AC" w:rsidRDefault="00ED15AC" w:rsidP="004A3904">
      <w:pPr>
        <w:contextualSpacing/>
        <w:rPr>
          <w:b/>
          <w:bCs/>
          <w:lang w:val="es-ES"/>
        </w:rPr>
      </w:pPr>
    </w:p>
    <w:p w14:paraId="1B726F2D" w14:textId="536B7E0B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lastRenderedPageBreak/>
        <w:t>Día 6 –</w:t>
      </w:r>
      <w:r w:rsidR="00162472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>Marrakech / Ait-Ben-Haddou / Zagora (380 km)</w:t>
      </w:r>
    </w:p>
    <w:p w14:paraId="101FDBAE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Salida hacia Ait-Ben-Haddou a través del paso Tizi </w:t>
      </w:r>
      <w:proofErr w:type="spellStart"/>
      <w:r w:rsidRPr="00ED15AC">
        <w:rPr>
          <w:lang w:val="es-ES"/>
        </w:rPr>
        <w:t>n'Tichka</w:t>
      </w:r>
      <w:proofErr w:type="spellEnd"/>
      <w:r w:rsidRPr="00ED15AC">
        <w:rPr>
          <w:lang w:val="es-ES"/>
        </w:rPr>
        <w:t xml:space="preserve"> (2.260 m).</w:t>
      </w:r>
    </w:p>
    <w:p w14:paraId="313B5CE2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Visita de la famosa </w:t>
      </w:r>
      <w:proofErr w:type="spellStart"/>
      <w:r w:rsidRPr="00ED15AC">
        <w:rPr>
          <w:lang w:val="es-ES"/>
        </w:rPr>
        <w:t>Kasbah</w:t>
      </w:r>
      <w:proofErr w:type="spellEnd"/>
      <w:r w:rsidRPr="00ED15AC">
        <w:rPr>
          <w:lang w:val="es-ES"/>
        </w:rPr>
        <w:t>, Patrimonio de la Humanidad por la UNESCO.</w:t>
      </w:r>
    </w:p>
    <w:p w14:paraId="4D670632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>Almuerzo opcional. Continuación hacia Zagora atravesando el valle del Draa. Cena y alojamiento.</w:t>
      </w:r>
    </w:p>
    <w:p w14:paraId="04657992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43F57B81" w14:textId="72B9FFCB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7 –</w:t>
      </w:r>
      <w:r w:rsidR="00162472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 xml:space="preserve">Zagora / </w:t>
      </w:r>
      <w:proofErr w:type="spellStart"/>
      <w:r w:rsidRPr="00ED15AC">
        <w:rPr>
          <w:b/>
          <w:bCs/>
          <w:lang w:val="es-ES"/>
        </w:rPr>
        <w:t>Nkob</w:t>
      </w:r>
      <w:proofErr w:type="spellEnd"/>
      <w:r w:rsidRPr="00ED15AC">
        <w:rPr>
          <w:b/>
          <w:bCs/>
          <w:lang w:val="es-ES"/>
        </w:rPr>
        <w:t xml:space="preserve"> / </w:t>
      </w:r>
      <w:proofErr w:type="spellStart"/>
      <w:r w:rsidRPr="00ED15AC">
        <w:rPr>
          <w:b/>
          <w:bCs/>
          <w:lang w:val="es-ES"/>
        </w:rPr>
        <w:t>Tazzarine</w:t>
      </w:r>
      <w:proofErr w:type="spellEnd"/>
      <w:r w:rsidRPr="00ED15AC">
        <w:rPr>
          <w:b/>
          <w:bCs/>
          <w:lang w:val="es-ES"/>
        </w:rPr>
        <w:t xml:space="preserve"> / </w:t>
      </w:r>
      <w:proofErr w:type="spellStart"/>
      <w:r w:rsidRPr="00ED15AC">
        <w:rPr>
          <w:b/>
          <w:bCs/>
          <w:lang w:val="es-ES"/>
        </w:rPr>
        <w:t>Erfoud</w:t>
      </w:r>
      <w:proofErr w:type="spellEnd"/>
      <w:r w:rsidRPr="00ED15AC">
        <w:rPr>
          <w:b/>
          <w:bCs/>
          <w:lang w:val="es-ES"/>
        </w:rPr>
        <w:t xml:space="preserve"> (300 km)</w:t>
      </w:r>
    </w:p>
    <w:p w14:paraId="3B8FD6CF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Salida hacia </w:t>
      </w:r>
      <w:proofErr w:type="spellStart"/>
      <w:r w:rsidRPr="00ED15AC">
        <w:rPr>
          <w:lang w:val="es-ES"/>
        </w:rPr>
        <w:t>Erfoud</w:t>
      </w:r>
      <w:proofErr w:type="spellEnd"/>
      <w:r w:rsidRPr="00ED15AC">
        <w:rPr>
          <w:lang w:val="es-ES"/>
        </w:rPr>
        <w:t xml:space="preserve">, parada en </w:t>
      </w:r>
      <w:proofErr w:type="spellStart"/>
      <w:r w:rsidRPr="00ED15AC">
        <w:rPr>
          <w:lang w:val="es-ES"/>
        </w:rPr>
        <w:t>Tamgroute</w:t>
      </w:r>
      <w:proofErr w:type="spellEnd"/>
      <w:r w:rsidRPr="00ED15AC">
        <w:rPr>
          <w:lang w:val="es-ES"/>
        </w:rPr>
        <w:t>, conocida por su cerámica.</w:t>
      </w:r>
    </w:p>
    <w:p w14:paraId="18309FF7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Ruta por pueblos como </w:t>
      </w:r>
      <w:proofErr w:type="spellStart"/>
      <w:r w:rsidRPr="00ED15AC">
        <w:rPr>
          <w:lang w:val="es-ES"/>
        </w:rPr>
        <w:t>Tansikht</w:t>
      </w:r>
      <w:proofErr w:type="spellEnd"/>
      <w:r w:rsidRPr="00ED15AC">
        <w:rPr>
          <w:lang w:val="es-ES"/>
        </w:rPr>
        <w:t xml:space="preserve">, Nkob, </w:t>
      </w:r>
      <w:proofErr w:type="spellStart"/>
      <w:r w:rsidRPr="00ED15AC">
        <w:rPr>
          <w:lang w:val="es-ES"/>
        </w:rPr>
        <w:t>Tazzarine</w:t>
      </w:r>
      <w:proofErr w:type="spellEnd"/>
      <w:r w:rsidRPr="00ED15AC">
        <w:rPr>
          <w:lang w:val="es-ES"/>
        </w:rPr>
        <w:t xml:space="preserve"> y Alnif. Almuerzo opcional en Alnif.</w:t>
      </w:r>
    </w:p>
    <w:p w14:paraId="1C757543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Continuación a </w:t>
      </w:r>
      <w:proofErr w:type="spellStart"/>
      <w:r w:rsidRPr="00ED15AC">
        <w:rPr>
          <w:lang w:val="es-ES"/>
        </w:rPr>
        <w:t>Erfoud</w:t>
      </w:r>
      <w:proofErr w:type="spellEnd"/>
      <w:r w:rsidRPr="00ED15AC">
        <w:rPr>
          <w:lang w:val="es-ES"/>
        </w:rPr>
        <w:t xml:space="preserve"> pasando por </w:t>
      </w:r>
      <w:proofErr w:type="spellStart"/>
      <w:r w:rsidRPr="00ED15AC">
        <w:rPr>
          <w:lang w:val="es-ES"/>
        </w:rPr>
        <w:t>Rissani</w:t>
      </w:r>
      <w:proofErr w:type="spellEnd"/>
      <w:r w:rsidRPr="00ED15AC">
        <w:rPr>
          <w:lang w:val="es-ES"/>
        </w:rPr>
        <w:t>. Cena y alojamiento.</w:t>
      </w:r>
    </w:p>
    <w:p w14:paraId="61205D76" w14:textId="77777777" w:rsidR="004A3904" w:rsidRPr="00ED15AC" w:rsidRDefault="004A3904" w:rsidP="004A3904">
      <w:pPr>
        <w:contextualSpacing/>
        <w:rPr>
          <w:lang w:val="es-ES"/>
        </w:rPr>
      </w:pPr>
    </w:p>
    <w:p w14:paraId="31AE54B4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b/>
          <w:bCs/>
          <w:lang w:val="es-ES"/>
        </w:rPr>
        <w:t>Opcional:</w:t>
      </w:r>
      <w:r w:rsidRPr="00ED15AC">
        <w:rPr>
          <w:lang w:val="es-ES"/>
        </w:rPr>
        <w:t xml:space="preserve"> Noche en campamento de lujo en </w:t>
      </w:r>
      <w:proofErr w:type="spellStart"/>
      <w:r w:rsidRPr="00ED15AC">
        <w:rPr>
          <w:lang w:val="es-ES"/>
        </w:rPr>
        <w:t>Merzouga</w:t>
      </w:r>
      <w:proofErr w:type="spellEnd"/>
      <w:r w:rsidRPr="00ED15AC">
        <w:rPr>
          <w:lang w:val="es-ES"/>
        </w:rPr>
        <w:t xml:space="preserve"> en media pensión, traslado en 4x4 y paseo en camello incluido.</w:t>
      </w:r>
    </w:p>
    <w:p w14:paraId="07F45942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4410E09D" w14:textId="7ECF50E4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8 –</w:t>
      </w:r>
      <w:r w:rsidR="00D9075F" w:rsidRPr="00ED15AC">
        <w:rPr>
          <w:b/>
          <w:bCs/>
          <w:lang w:val="es-ES"/>
        </w:rPr>
        <w:t xml:space="preserve"> </w:t>
      </w:r>
      <w:proofErr w:type="spellStart"/>
      <w:r w:rsidRPr="00ED15AC">
        <w:rPr>
          <w:b/>
          <w:bCs/>
          <w:lang w:val="es-ES"/>
        </w:rPr>
        <w:t>Erfoud</w:t>
      </w:r>
      <w:proofErr w:type="spellEnd"/>
      <w:r w:rsidRPr="00ED15AC">
        <w:rPr>
          <w:b/>
          <w:bCs/>
          <w:lang w:val="es-ES"/>
        </w:rPr>
        <w:t xml:space="preserve"> / </w:t>
      </w:r>
      <w:proofErr w:type="spellStart"/>
      <w:r w:rsidRPr="00ED15AC">
        <w:rPr>
          <w:b/>
          <w:bCs/>
          <w:lang w:val="es-ES"/>
        </w:rPr>
        <w:t>Tinghir</w:t>
      </w:r>
      <w:proofErr w:type="spellEnd"/>
      <w:r w:rsidRPr="00ED15AC">
        <w:rPr>
          <w:b/>
          <w:bCs/>
          <w:lang w:val="es-ES"/>
        </w:rPr>
        <w:t xml:space="preserve"> / </w:t>
      </w:r>
      <w:proofErr w:type="spellStart"/>
      <w:r w:rsidRPr="00ED15AC">
        <w:rPr>
          <w:b/>
          <w:bCs/>
          <w:lang w:val="es-ES"/>
        </w:rPr>
        <w:t>Ouarzazate</w:t>
      </w:r>
      <w:proofErr w:type="spellEnd"/>
      <w:r w:rsidRPr="00ED15AC">
        <w:rPr>
          <w:b/>
          <w:bCs/>
          <w:lang w:val="es-ES"/>
        </w:rPr>
        <w:t xml:space="preserve"> (350 km)</w:t>
      </w:r>
    </w:p>
    <w:p w14:paraId="5685C43F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Opcional: Excursión en 4x4 para ver el amanecer en las dunas de </w:t>
      </w:r>
      <w:proofErr w:type="spellStart"/>
      <w:r w:rsidRPr="00ED15AC">
        <w:rPr>
          <w:lang w:val="es-ES"/>
        </w:rPr>
        <w:t>Merzouga</w:t>
      </w:r>
      <w:proofErr w:type="spellEnd"/>
      <w:r w:rsidRPr="00ED15AC">
        <w:rPr>
          <w:lang w:val="es-ES"/>
        </w:rPr>
        <w:t>.</w:t>
      </w:r>
    </w:p>
    <w:p w14:paraId="64C67D3A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Salida hacia </w:t>
      </w:r>
      <w:proofErr w:type="spellStart"/>
      <w:r w:rsidRPr="00ED15AC">
        <w:rPr>
          <w:lang w:val="es-ES"/>
        </w:rPr>
        <w:t>Tinghir</w:t>
      </w:r>
      <w:proofErr w:type="spellEnd"/>
      <w:r w:rsidRPr="00ED15AC">
        <w:rPr>
          <w:lang w:val="es-ES"/>
        </w:rPr>
        <w:t xml:space="preserve"> y visita a las Gargantas del </w:t>
      </w:r>
      <w:proofErr w:type="spellStart"/>
      <w:r w:rsidRPr="00ED15AC">
        <w:rPr>
          <w:lang w:val="es-ES"/>
        </w:rPr>
        <w:t>Todra</w:t>
      </w:r>
      <w:proofErr w:type="spellEnd"/>
      <w:r w:rsidRPr="00ED15AC">
        <w:rPr>
          <w:lang w:val="es-ES"/>
        </w:rPr>
        <w:t>. Almuerzo opcional.</w:t>
      </w:r>
    </w:p>
    <w:p w14:paraId="2DBEF9D5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Continuación a </w:t>
      </w:r>
      <w:proofErr w:type="spellStart"/>
      <w:r w:rsidRPr="00ED15AC">
        <w:rPr>
          <w:lang w:val="es-ES"/>
        </w:rPr>
        <w:t>Ouarzazate</w:t>
      </w:r>
      <w:proofErr w:type="spellEnd"/>
      <w:r w:rsidRPr="00ED15AC">
        <w:rPr>
          <w:lang w:val="es-ES"/>
        </w:rPr>
        <w:t xml:space="preserve"> por el Valle de las 1000 </w:t>
      </w:r>
      <w:proofErr w:type="spellStart"/>
      <w:r w:rsidRPr="00ED15AC">
        <w:rPr>
          <w:lang w:val="es-ES"/>
        </w:rPr>
        <w:t>Kasbahs</w:t>
      </w:r>
      <w:proofErr w:type="spellEnd"/>
      <w:r w:rsidRPr="00ED15AC">
        <w:rPr>
          <w:lang w:val="es-ES"/>
        </w:rPr>
        <w:t xml:space="preserve">. Paseo breve por </w:t>
      </w:r>
      <w:proofErr w:type="spellStart"/>
      <w:r w:rsidRPr="00ED15AC">
        <w:rPr>
          <w:lang w:val="es-ES"/>
        </w:rPr>
        <w:t>Ouarzazate</w:t>
      </w:r>
      <w:proofErr w:type="spellEnd"/>
      <w:r w:rsidRPr="00ED15AC">
        <w:rPr>
          <w:lang w:val="es-ES"/>
        </w:rPr>
        <w:t>. Cena y alojamiento.</w:t>
      </w:r>
    </w:p>
    <w:p w14:paraId="1283191A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4A66C12D" w14:textId="1CF07016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9 –</w:t>
      </w:r>
      <w:r w:rsidR="001C1FBD" w:rsidRPr="00ED15AC">
        <w:rPr>
          <w:b/>
          <w:bCs/>
          <w:lang w:val="es-ES"/>
        </w:rPr>
        <w:t xml:space="preserve"> </w:t>
      </w:r>
      <w:proofErr w:type="spellStart"/>
      <w:r w:rsidRPr="00ED15AC">
        <w:rPr>
          <w:b/>
          <w:bCs/>
          <w:lang w:val="es-ES"/>
        </w:rPr>
        <w:t>Ouarzazate</w:t>
      </w:r>
      <w:proofErr w:type="spellEnd"/>
      <w:r w:rsidRPr="00ED15AC">
        <w:rPr>
          <w:b/>
          <w:bCs/>
          <w:lang w:val="es-ES"/>
        </w:rPr>
        <w:t xml:space="preserve"> / Marrakech (220 km)</w:t>
      </w:r>
    </w:p>
    <w:p w14:paraId="630DC72B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 xml:space="preserve">Desayuno. Visita panorámica de </w:t>
      </w:r>
      <w:proofErr w:type="spellStart"/>
      <w:r w:rsidRPr="00ED15AC">
        <w:rPr>
          <w:lang w:val="es-ES"/>
        </w:rPr>
        <w:t>Ouarzazate</w:t>
      </w:r>
      <w:proofErr w:type="spellEnd"/>
      <w:r w:rsidRPr="00ED15AC">
        <w:rPr>
          <w:lang w:val="es-ES"/>
        </w:rPr>
        <w:t>. Regreso a Marrakech. Almuerzo opcional. Cena y alojamiento.</w:t>
      </w:r>
    </w:p>
    <w:p w14:paraId="229EA513" w14:textId="77777777" w:rsidR="004A3904" w:rsidRPr="00ED15AC" w:rsidRDefault="004A3904" w:rsidP="004A3904">
      <w:pPr>
        <w:contextualSpacing/>
        <w:rPr>
          <w:b/>
          <w:bCs/>
          <w:lang w:val="es-ES"/>
        </w:rPr>
      </w:pPr>
    </w:p>
    <w:p w14:paraId="3B2F8552" w14:textId="1BD019CD" w:rsidR="004A3904" w:rsidRPr="00ED15AC" w:rsidRDefault="004A3904" w:rsidP="004A3904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Día 10 –</w:t>
      </w:r>
      <w:r w:rsidR="001C1FBD" w:rsidRPr="00ED15AC">
        <w:rPr>
          <w:b/>
          <w:bCs/>
          <w:lang w:val="es-ES"/>
        </w:rPr>
        <w:t xml:space="preserve"> </w:t>
      </w:r>
      <w:r w:rsidRPr="00ED15AC">
        <w:rPr>
          <w:b/>
          <w:bCs/>
          <w:lang w:val="es-ES"/>
        </w:rPr>
        <w:t>Marrakech / Lisboa o Porto</w:t>
      </w:r>
    </w:p>
    <w:p w14:paraId="291A7634" w14:textId="77777777" w:rsidR="004A3904" w:rsidRPr="00ED15AC" w:rsidRDefault="004A3904" w:rsidP="004A3904">
      <w:pPr>
        <w:contextualSpacing/>
        <w:rPr>
          <w:lang w:val="es-ES"/>
        </w:rPr>
      </w:pPr>
      <w:r w:rsidRPr="00ED15AC">
        <w:rPr>
          <w:lang w:val="es-ES"/>
        </w:rPr>
        <w:t>Desayuno y traslado al aeropuerto. Fin de servicios hoteleros a las 10 o 12 h según el hotel.</w:t>
      </w:r>
    </w:p>
    <w:p w14:paraId="5B1667C5" w14:textId="38402C29" w:rsidR="000365B2" w:rsidRPr="00ED15AC" w:rsidRDefault="000365B2" w:rsidP="000365B2">
      <w:pPr>
        <w:contextualSpacing/>
        <w:rPr>
          <w:lang w:val="es-ES"/>
        </w:rPr>
      </w:pPr>
    </w:p>
    <w:p w14:paraId="7A64778E" w14:textId="77777777" w:rsidR="0011503B" w:rsidRPr="00ED15AC" w:rsidRDefault="0011503B" w:rsidP="00921DC6">
      <w:pPr>
        <w:contextualSpacing/>
        <w:rPr>
          <w:b/>
          <w:bCs/>
          <w:lang w:val="es-ES"/>
        </w:rPr>
      </w:pPr>
    </w:p>
    <w:p w14:paraId="4764431F" w14:textId="77777777" w:rsidR="00235842" w:rsidRPr="00ED15AC" w:rsidRDefault="00235842" w:rsidP="00235842">
      <w:pPr>
        <w:contextualSpacing/>
        <w:rPr>
          <w:b/>
          <w:bCs/>
        </w:rPr>
      </w:pPr>
      <w:proofErr w:type="spellStart"/>
      <w:r w:rsidRPr="00ED15AC">
        <w:rPr>
          <w:b/>
          <w:bCs/>
        </w:rPr>
        <w:t>Servicios</w:t>
      </w:r>
      <w:proofErr w:type="spellEnd"/>
      <w:r w:rsidRPr="00ED15AC">
        <w:rPr>
          <w:b/>
          <w:bCs/>
        </w:rPr>
        <w:t xml:space="preserve"> </w:t>
      </w:r>
      <w:proofErr w:type="spellStart"/>
      <w:r w:rsidRPr="00ED15AC">
        <w:rPr>
          <w:b/>
          <w:bCs/>
        </w:rPr>
        <w:t>Incluidos</w:t>
      </w:r>
      <w:proofErr w:type="spellEnd"/>
      <w:r w:rsidRPr="00ED15AC">
        <w:rPr>
          <w:b/>
          <w:bCs/>
        </w:rPr>
        <w:t>:</w:t>
      </w:r>
    </w:p>
    <w:p w14:paraId="6C6FE755" w14:textId="3282ABEF" w:rsidR="00235842" w:rsidRPr="00ED15AC" w:rsidRDefault="00235842" w:rsidP="00235842">
      <w:pPr>
        <w:numPr>
          <w:ilvl w:val="0"/>
          <w:numId w:val="17"/>
        </w:numPr>
        <w:contextualSpacing/>
      </w:pPr>
      <w:r w:rsidRPr="00ED15AC">
        <w:t xml:space="preserve">Traslados </w:t>
      </w:r>
      <w:proofErr w:type="spellStart"/>
      <w:r w:rsidRPr="00ED15AC">
        <w:t>aeropuerto</w:t>
      </w:r>
      <w:proofErr w:type="spellEnd"/>
      <w:r w:rsidRPr="00ED15AC">
        <w:t>/hotel/</w:t>
      </w:r>
      <w:proofErr w:type="spellStart"/>
      <w:r w:rsidRPr="00ED15AC">
        <w:t>aeropuerto</w:t>
      </w:r>
      <w:proofErr w:type="spellEnd"/>
      <w:r w:rsidR="00D125EA" w:rsidRPr="00ED15AC">
        <w:t>;</w:t>
      </w:r>
    </w:p>
    <w:p w14:paraId="1C0A9760" w14:textId="5A0ABBCD" w:rsidR="00235842" w:rsidRPr="00ED15AC" w:rsidRDefault="00235842" w:rsidP="00235842">
      <w:pPr>
        <w:numPr>
          <w:ilvl w:val="0"/>
          <w:numId w:val="17"/>
        </w:numPr>
        <w:contextualSpacing/>
        <w:rPr>
          <w:lang w:val="es-ES"/>
        </w:rPr>
      </w:pPr>
      <w:r w:rsidRPr="00ED15AC">
        <w:rPr>
          <w:lang w:val="es-ES"/>
        </w:rPr>
        <w:t>9 noches en hoteles 4 o 5 estrellas (según categoría elegida)</w:t>
      </w:r>
      <w:r w:rsidR="00D125EA" w:rsidRPr="00ED15AC">
        <w:rPr>
          <w:lang w:val="es-ES"/>
        </w:rPr>
        <w:t>;</w:t>
      </w:r>
    </w:p>
    <w:p w14:paraId="5D5DFC24" w14:textId="68D3885A" w:rsidR="00235842" w:rsidRPr="00ED15AC" w:rsidRDefault="00235842" w:rsidP="00235842">
      <w:pPr>
        <w:numPr>
          <w:ilvl w:val="0"/>
          <w:numId w:val="17"/>
        </w:numPr>
        <w:contextualSpacing/>
        <w:rPr>
          <w:lang w:val="es-ES"/>
        </w:rPr>
      </w:pPr>
      <w:r w:rsidRPr="00ED15AC">
        <w:rPr>
          <w:lang w:val="es-ES"/>
        </w:rPr>
        <w:t>9 desayunos y 9 comidas (8 cenas y 1 almuerzo)</w:t>
      </w:r>
      <w:r w:rsidR="00D125EA" w:rsidRPr="00ED15AC">
        <w:rPr>
          <w:lang w:val="es-ES"/>
        </w:rPr>
        <w:t>;</w:t>
      </w:r>
    </w:p>
    <w:p w14:paraId="799EC8BE" w14:textId="1622DF95" w:rsidR="00235842" w:rsidRPr="00ED15AC" w:rsidRDefault="00235842" w:rsidP="00235842">
      <w:pPr>
        <w:numPr>
          <w:ilvl w:val="0"/>
          <w:numId w:val="17"/>
        </w:numPr>
        <w:contextualSpacing/>
        <w:rPr>
          <w:lang w:val="es-ES"/>
        </w:rPr>
      </w:pPr>
      <w:r w:rsidRPr="00ED15AC">
        <w:rPr>
          <w:lang w:val="es-ES"/>
        </w:rPr>
        <w:t xml:space="preserve">Transporte en autobús turístico o </w:t>
      </w:r>
      <w:proofErr w:type="gramStart"/>
      <w:r w:rsidRPr="00ED15AC">
        <w:rPr>
          <w:lang w:val="es-ES"/>
        </w:rPr>
        <w:t>minivan</w:t>
      </w:r>
      <w:proofErr w:type="gramEnd"/>
      <w:r w:rsidRPr="00ED15AC">
        <w:rPr>
          <w:lang w:val="es-ES"/>
        </w:rPr>
        <w:t xml:space="preserve"> según itinerario</w:t>
      </w:r>
      <w:r w:rsidR="00D125EA" w:rsidRPr="00ED15AC">
        <w:rPr>
          <w:lang w:val="es-ES"/>
        </w:rPr>
        <w:t>;</w:t>
      </w:r>
    </w:p>
    <w:p w14:paraId="5B880ECB" w14:textId="52E80668" w:rsidR="00235842" w:rsidRPr="00ED15AC" w:rsidRDefault="00235842" w:rsidP="00235842">
      <w:pPr>
        <w:numPr>
          <w:ilvl w:val="0"/>
          <w:numId w:val="17"/>
        </w:numPr>
        <w:contextualSpacing/>
        <w:rPr>
          <w:lang w:val="es-ES"/>
        </w:rPr>
      </w:pPr>
      <w:r w:rsidRPr="00ED15AC">
        <w:rPr>
          <w:lang w:val="es-ES"/>
        </w:rPr>
        <w:t>Guía local bilingüe (español/italiano o español/inglés)</w:t>
      </w:r>
      <w:r w:rsidR="00D125EA" w:rsidRPr="00ED15AC">
        <w:rPr>
          <w:lang w:val="es-ES"/>
        </w:rPr>
        <w:t>;</w:t>
      </w:r>
    </w:p>
    <w:p w14:paraId="0DAC5FA2" w14:textId="2A4AB539" w:rsidR="00235842" w:rsidRPr="00ED15AC" w:rsidRDefault="00235842" w:rsidP="00235842">
      <w:pPr>
        <w:numPr>
          <w:ilvl w:val="0"/>
          <w:numId w:val="17"/>
        </w:numPr>
        <w:contextualSpacing/>
        <w:rPr>
          <w:lang w:val="es-ES"/>
        </w:rPr>
      </w:pPr>
      <w:r w:rsidRPr="00ED15AC">
        <w:rPr>
          <w:lang w:val="es-ES"/>
        </w:rPr>
        <w:t xml:space="preserve">Entradas según itinerario: Plaza Mohamed V, Barrio </w:t>
      </w:r>
      <w:proofErr w:type="spellStart"/>
      <w:r w:rsidRPr="00ED15AC">
        <w:rPr>
          <w:lang w:val="es-ES"/>
        </w:rPr>
        <w:t>Habous</w:t>
      </w:r>
      <w:proofErr w:type="spellEnd"/>
      <w:r w:rsidRPr="00ED15AC">
        <w:rPr>
          <w:lang w:val="es-ES"/>
        </w:rPr>
        <w:t xml:space="preserve">, </w:t>
      </w:r>
      <w:proofErr w:type="spellStart"/>
      <w:r w:rsidRPr="00ED15AC">
        <w:rPr>
          <w:lang w:val="es-ES"/>
        </w:rPr>
        <w:t>Volubilis</w:t>
      </w:r>
      <w:proofErr w:type="spellEnd"/>
      <w:r w:rsidRPr="00ED15AC">
        <w:rPr>
          <w:lang w:val="es-ES"/>
        </w:rPr>
        <w:t xml:space="preserve">, </w:t>
      </w:r>
      <w:proofErr w:type="spellStart"/>
      <w:r w:rsidRPr="00ED15AC">
        <w:rPr>
          <w:lang w:val="es-ES"/>
        </w:rPr>
        <w:t>Medrasa</w:t>
      </w:r>
      <w:proofErr w:type="spellEnd"/>
      <w:r w:rsidRPr="00ED15AC">
        <w:rPr>
          <w:lang w:val="es-ES"/>
        </w:rPr>
        <w:t xml:space="preserve">, Fuente </w:t>
      </w:r>
      <w:proofErr w:type="spellStart"/>
      <w:r w:rsidRPr="00ED15AC">
        <w:rPr>
          <w:lang w:val="es-ES"/>
        </w:rPr>
        <w:t>Nejjarine</w:t>
      </w:r>
      <w:proofErr w:type="spellEnd"/>
      <w:r w:rsidRPr="00ED15AC">
        <w:rPr>
          <w:lang w:val="es-ES"/>
        </w:rPr>
        <w:t xml:space="preserve">, Mezquita </w:t>
      </w:r>
      <w:proofErr w:type="spellStart"/>
      <w:r w:rsidRPr="00ED15AC">
        <w:rPr>
          <w:lang w:val="es-ES"/>
        </w:rPr>
        <w:t>Karaouine</w:t>
      </w:r>
      <w:proofErr w:type="spellEnd"/>
      <w:r w:rsidRPr="00ED15AC">
        <w:rPr>
          <w:lang w:val="es-ES"/>
        </w:rPr>
        <w:t xml:space="preserve">, Mausoleo Mohamed V, Torre Hassan, Jardín Menara, Palacio Bahía, Museo Dar Si Said, Plaza </w:t>
      </w:r>
      <w:proofErr w:type="spellStart"/>
      <w:r w:rsidRPr="00ED15AC">
        <w:rPr>
          <w:lang w:val="es-ES"/>
        </w:rPr>
        <w:t>Jemaa</w:t>
      </w:r>
      <w:proofErr w:type="spellEnd"/>
      <w:r w:rsidRPr="00ED15AC">
        <w:rPr>
          <w:lang w:val="es-ES"/>
        </w:rPr>
        <w:t xml:space="preserve"> el-</w:t>
      </w:r>
      <w:proofErr w:type="spellStart"/>
      <w:r w:rsidRPr="00ED15AC">
        <w:rPr>
          <w:lang w:val="es-ES"/>
        </w:rPr>
        <w:t>Fna</w:t>
      </w:r>
      <w:proofErr w:type="spellEnd"/>
      <w:r w:rsidRPr="00ED15AC">
        <w:rPr>
          <w:lang w:val="es-ES"/>
        </w:rPr>
        <w:t xml:space="preserve">, </w:t>
      </w:r>
      <w:proofErr w:type="spellStart"/>
      <w:r w:rsidRPr="00ED15AC">
        <w:rPr>
          <w:lang w:val="es-ES"/>
        </w:rPr>
        <w:t>Kasbah</w:t>
      </w:r>
      <w:proofErr w:type="spellEnd"/>
      <w:r w:rsidRPr="00ED15AC">
        <w:rPr>
          <w:lang w:val="es-ES"/>
        </w:rPr>
        <w:t xml:space="preserve"> Ait-Ben-Haddou</w:t>
      </w:r>
      <w:r w:rsidR="00D125EA" w:rsidRPr="00ED15AC">
        <w:rPr>
          <w:lang w:val="es-ES"/>
        </w:rPr>
        <w:t>;</w:t>
      </w:r>
    </w:p>
    <w:p w14:paraId="28DD942F" w14:textId="0F1725B3" w:rsidR="00235842" w:rsidRPr="00ED15AC" w:rsidRDefault="00235842" w:rsidP="00235842">
      <w:pPr>
        <w:numPr>
          <w:ilvl w:val="0"/>
          <w:numId w:val="17"/>
        </w:numPr>
        <w:contextualSpacing/>
      </w:pPr>
      <w:proofErr w:type="spellStart"/>
      <w:r w:rsidRPr="00ED15AC">
        <w:t>Tasas</w:t>
      </w:r>
      <w:proofErr w:type="spellEnd"/>
      <w:r w:rsidRPr="00ED15AC">
        <w:t xml:space="preserve"> </w:t>
      </w:r>
      <w:proofErr w:type="spellStart"/>
      <w:r w:rsidRPr="00ED15AC">
        <w:t>hoteleras</w:t>
      </w:r>
      <w:proofErr w:type="spellEnd"/>
      <w:r w:rsidRPr="00ED15AC">
        <w:t xml:space="preserve">, </w:t>
      </w:r>
      <w:proofErr w:type="spellStart"/>
      <w:r w:rsidRPr="00ED15AC">
        <w:t>servicios</w:t>
      </w:r>
      <w:proofErr w:type="spellEnd"/>
      <w:r w:rsidRPr="00ED15AC">
        <w:t xml:space="preserve"> e IVA</w:t>
      </w:r>
      <w:r w:rsidR="00D125EA" w:rsidRPr="00ED15AC">
        <w:t>;</w:t>
      </w:r>
    </w:p>
    <w:p w14:paraId="5B418E73" w14:textId="77777777" w:rsidR="002158AE" w:rsidRDefault="002158AE" w:rsidP="001E35D5">
      <w:pPr>
        <w:contextualSpacing/>
        <w:rPr>
          <w:b/>
          <w:bCs/>
        </w:rPr>
      </w:pPr>
    </w:p>
    <w:p w14:paraId="45967835" w14:textId="77777777" w:rsidR="00862B74" w:rsidRPr="00ED15AC" w:rsidRDefault="00862B74" w:rsidP="001E35D5">
      <w:pPr>
        <w:contextualSpacing/>
        <w:rPr>
          <w:b/>
          <w:bCs/>
        </w:rPr>
      </w:pPr>
    </w:p>
    <w:p w14:paraId="74E4C3A0" w14:textId="54B5CE85" w:rsidR="00921DC6" w:rsidRPr="00ED15AC" w:rsidRDefault="00921DC6" w:rsidP="00921DC6">
      <w:pPr>
        <w:contextualSpacing/>
        <w:rPr>
          <w:b/>
          <w:bCs/>
        </w:rPr>
      </w:pPr>
      <w:r w:rsidRPr="00ED15AC">
        <w:rPr>
          <w:b/>
          <w:bCs/>
        </w:rPr>
        <w:t>Serviços excluídos:</w:t>
      </w:r>
    </w:p>
    <w:p w14:paraId="31E849EA" w14:textId="77777777" w:rsidR="00BA200E" w:rsidRPr="00ED15AC" w:rsidRDefault="00BA200E" w:rsidP="00BA200E">
      <w:pPr>
        <w:numPr>
          <w:ilvl w:val="0"/>
          <w:numId w:val="18"/>
        </w:numPr>
        <w:contextualSpacing/>
      </w:pPr>
      <w:proofErr w:type="spellStart"/>
      <w:r w:rsidRPr="00ED15AC">
        <w:t>Vuelos</w:t>
      </w:r>
      <w:proofErr w:type="spellEnd"/>
    </w:p>
    <w:p w14:paraId="209E365B" w14:textId="0D1D2B15" w:rsidR="0013726F" w:rsidRPr="00ED15AC" w:rsidRDefault="0013726F" w:rsidP="0013726F">
      <w:pPr>
        <w:numPr>
          <w:ilvl w:val="0"/>
          <w:numId w:val="18"/>
        </w:numPr>
        <w:contextualSpacing/>
      </w:pPr>
      <w:proofErr w:type="spellStart"/>
      <w:r w:rsidRPr="00ED15AC">
        <w:t>Pasaporte</w:t>
      </w:r>
      <w:proofErr w:type="spellEnd"/>
    </w:p>
    <w:p w14:paraId="70980444" w14:textId="77777777" w:rsidR="0013726F" w:rsidRPr="00ED15AC" w:rsidRDefault="0013726F" w:rsidP="0013726F">
      <w:pPr>
        <w:numPr>
          <w:ilvl w:val="0"/>
          <w:numId w:val="18"/>
        </w:numPr>
        <w:contextualSpacing/>
      </w:pPr>
      <w:r w:rsidRPr="00ED15AC">
        <w:t xml:space="preserve">Extras </w:t>
      </w:r>
      <w:proofErr w:type="spellStart"/>
      <w:r w:rsidRPr="00ED15AC">
        <w:t>personales</w:t>
      </w:r>
      <w:proofErr w:type="spellEnd"/>
    </w:p>
    <w:p w14:paraId="12E8A249" w14:textId="77777777" w:rsidR="0013726F" w:rsidRPr="00ED15AC" w:rsidRDefault="0013726F" w:rsidP="0013726F">
      <w:pPr>
        <w:numPr>
          <w:ilvl w:val="0"/>
          <w:numId w:val="18"/>
        </w:numPr>
        <w:contextualSpacing/>
      </w:pPr>
      <w:r w:rsidRPr="00ED15AC">
        <w:t xml:space="preserve">Bebidas </w:t>
      </w:r>
      <w:proofErr w:type="spellStart"/>
      <w:r w:rsidRPr="00ED15AC">
        <w:t>en</w:t>
      </w:r>
      <w:proofErr w:type="spellEnd"/>
      <w:r w:rsidRPr="00ED15AC">
        <w:t xml:space="preserve"> comidas</w:t>
      </w:r>
    </w:p>
    <w:p w14:paraId="01A68E7C" w14:textId="77777777" w:rsidR="0013726F" w:rsidRPr="00ED15AC" w:rsidRDefault="0013726F" w:rsidP="0013726F">
      <w:pPr>
        <w:numPr>
          <w:ilvl w:val="0"/>
          <w:numId w:val="18"/>
        </w:numPr>
        <w:contextualSpacing/>
      </w:pPr>
      <w:r w:rsidRPr="00ED15AC">
        <w:t xml:space="preserve">Propinas: </w:t>
      </w:r>
      <w:proofErr w:type="spellStart"/>
      <w:r w:rsidRPr="00ED15AC">
        <w:t>guías</w:t>
      </w:r>
      <w:proofErr w:type="spellEnd"/>
      <w:r w:rsidRPr="00ED15AC">
        <w:t xml:space="preserve"> (€4) y </w:t>
      </w:r>
      <w:proofErr w:type="spellStart"/>
      <w:r w:rsidRPr="00ED15AC">
        <w:t>conductores</w:t>
      </w:r>
      <w:proofErr w:type="spellEnd"/>
      <w:r w:rsidRPr="00ED15AC">
        <w:t xml:space="preserve"> (€3)</w:t>
      </w:r>
    </w:p>
    <w:p w14:paraId="6DB4D4DB" w14:textId="77777777" w:rsidR="0013726F" w:rsidRPr="00ED15AC" w:rsidRDefault="0013726F" w:rsidP="0013726F">
      <w:pPr>
        <w:numPr>
          <w:ilvl w:val="0"/>
          <w:numId w:val="18"/>
        </w:numPr>
        <w:contextualSpacing/>
        <w:rPr>
          <w:lang w:val="es-ES"/>
        </w:rPr>
      </w:pPr>
      <w:r w:rsidRPr="00ED15AC">
        <w:rPr>
          <w:lang w:val="es-ES"/>
        </w:rPr>
        <w:t>Todo lo no especificado en "Servicios Incluidos"</w:t>
      </w:r>
    </w:p>
    <w:p w14:paraId="4D56BD09" w14:textId="77777777" w:rsidR="0013726F" w:rsidRPr="00ED15AC" w:rsidRDefault="0013726F" w:rsidP="0013726F">
      <w:pPr>
        <w:numPr>
          <w:ilvl w:val="0"/>
          <w:numId w:val="18"/>
        </w:numPr>
        <w:contextualSpacing/>
      </w:pPr>
      <w:r w:rsidRPr="00ED15AC">
        <w:t>Gastos de reserva por expediente (no por persona)</w:t>
      </w:r>
    </w:p>
    <w:p w14:paraId="05DC2877" w14:textId="77777777" w:rsidR="008D2ACD" w:rsidRDefault="008D2ACD" w:rsidP="00921DC6">
      <w:pPr>
        <w:contextualSpacing/>
      </w:pPr>
    </w:p>
    <w:p w14:paraId="5081E411" w14:textId="77777777" w:rsidR="00ED15AC" w:rsidRDefault="00ED15AC" w:rsidP="00921DC6">
      <w:pPr>
        <w:contextualSpacing/>
      </w:pPr>
    </w:p>
    <w:p w14:paraId="6ECEEBFF" w14:textId="77777777" w:rsidR="00ED15AC" w:rsidRPr="00ED15AC" w:rsidRDefault="00ED15AC" w:rsidP="00921DC6">
      <w:pPr>
        <w:contextualSpacing/>
      </w:pPr>
    </w:p>
    <w:p w14:paraId="5510EE7F" w14:textId="77777777" w:rsidR="009802EF" w:rsidRPr="00ED15AC" w:rsidRDefault="009802EF" w:rsidP="009802EF">
      <w:pPr>
        <w:contextualSpacing/>
        <w:rPr>
          <w:b/>
          <w:bCs/>
        </w:rPr>
      </w:pPr>
      <w:r w:rsidRPr="00ED15AC">
        <w:rPr>
          <w:b/>
          <w:bCs/>
        </w:rPr>
        <w:lastRenderedPageBreak/>
        <w:t>Notas</w:t>
      </w:r>
    </w:p>
    <w:p w14:paraId="717A5598" w14:textId="77777777" w:rsidR="009802EF" w:rsidRPr="00ED15AC" w:rsidRDefault="009802EF" w:rsidP="009802EF">
      <w:pPr>
        <w:contextualSpacing/>
        <w:rPr>
          <w:b/>
          <w:bCs/>
        </w:rPr>
      </w:pPr>
    </w:p>
    <w:p w14:paraId="059A6218" w14:textId="102834B2" w:rsidR="009802EF" w:rsidRPr="00ED15AC" w:rsidRDefault="009802EF" w:rsidP="009802EF">
      <w:pPr>
        <w:contextualSpacing/>
        <w:rPr>
          <w:b/>
          <w:bCs/>
        </w:rPr>
      </w:pPr>
      <w:proofErr w:type="spellStart"/>
      <w:r w:rsidRPr="00ED15AC">
        <w:rPr>
          <w:b/>
          <w:bCs/>
        </w:rPr>
        <w:t>Información</w:t>
      </w:r>
      <w:proofErr w:type="spellEnd"/>
      <w:r w:rsidRPr="00ED15AC">
        <w:rPr>
          <w:b/>
          <w:bCs/>
        </w:rPr>
        <w:t xml:space="preserve"> importante:</w:t>
      </w:r>
    </w:p>
    <w:p w14:paraId="5B9F0967" w14:textId="77777777" w:rsidR="009802EF" w:rsidRPr="00ED15AC" w:rsidRDefault="009802EF" w:rsidP="009802EF">
      <w:pPr>
        <w:pStyle w:val="PargrafodaLista"/>
        <w:numPr>
          <w:ilvl w:val="0"/>
          <w:numId w:val="19"/>
        </w:numPr>
        <w:rPr>
          <w:lang w:val="es-ES"/>
        </w:rPr>
      </w:pPr>
      <w:r w:rsidRPr="00ED15AC">
        <w:rPr>
          <w:lang w:val="es-ES"/>
        </w:rPr>
        <w:t>Nuestros precios son válidos para un mínimo de 2 participantes.</w:t>
      </w:r>
    </w:p>
    <w:p w14:paraId="37CD4A9D" w14:textId="77777777" w:rsidR="009802EF" w:rsidRPr="00ED15AC" w:rsidRDefault="009802EF" w:rsidP="009802EF">
      <w:pPr>
        <w:pStyle w:val="PargrafodaLista"/>
        <w:numPr>
          <w:ilvl w:val="0"/>
          <w:numId w:val="19"/>
        </w:numPr>
        <w:rPr>
          <w:lang w:val="es-ES"/>
        </w:rPr>
      </w:pPr>
      <w:r w:rsidRPr="00ED15AC">
        <w:rPr>
          <w:lang w:val="es-ES"/>
        </w:rPr>
        <w:t>Las habitaciones triples son habitaciones dobles a las que se les añade una cama extra, que a veces puede ser más pequeña que las camas normales. Esta opción solo se recomienda para alojar a niños y adolescentes.</w:t>
      </w:r>
    </w:p>
    <w:p w14:paraId="7439D440" w14:textId="77777777" w:rsidR="009802EF" w:rsidRPr="00ED15AC" w:rsidRDefault="009802EF" w:rsidP="009802EF">
      <w:pPr>
        <w:pStyle w:val="PargrafodaLista"/>
        <w:numPr>
          <w:ilvl w:val="0"/>
          <w:numId w:val="19"/>
        </w:numPr>
        <w:rPr>
          <w:lang w:val="es-ES"/>
        </w:rPr>
      </w:pPr>
      <w:r w:rsidRPr="00ED15AC">
        <w:rPr>
          <w:lang w:val="es-ES"/>
        </w:rPr>
        <w:t>Pasaportes: Validez mínima de 6 meses a partir de la fecha de entrada al país.</w:t>
      </w:r>
    </w:p>
    <w:p w14:paraId="69908F50" w14:textId="77777777" w:rsidR="009802EF" w:rsidRPr="00ED15AC" w:rsidRDefault="009802EF" w:rsidP="009802EF">
      <w:pPr>
        <w:contextualSpacing/>
        <w:rPr>
          <w:b/>
          <w:bCs/>
          <w:lang w:val="es-ES"/>
        </w:rPr>
      </w:pPr>
    </w:p>
    <w:p w14:paraId="69D6D7D6" w14:textId="77777777" w:rsidR="009802EF" w:rsidRPr="00ED15AC" w:rsidRDefault="009802EF" w:rsidP="009802EF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Clasificación de los hoteles:</w:t>
      </w:r>
    </w:p>
    <w:p w14:paraId="72231C88" w14:textId="77777777" w:rsidR="009802EF" w:rsidRPr="00ED15AC" w:rsidRDefault="009802EF" w:rsidP="009802EF">
      <w:pPr>
        <w:pStyle w:val="PargrafodaLista"/>
        <w:numPr>
          <w:ilvl w:val="0"/>
          <w:numId w:val="20"/>
        </w:numPr>
        <w:rPr>
          <w:lang w:val="es-ES"/>
        </w:rPr>
      </w:pPr>
      <w:r w:rsidRPr="00ED15AC">
        <w:rPr>
          <w:lang w:val="es-ES"/>
        </w:rPr>
        <w:t>La clasificación oficial de los hoteles es responsabilidad total y exclusiva de las entidades oficiales de turismo del país al que pertenecen. Los criterios de evaluación varían de un país a otro, por lo tanto, un hotel de 4 o 5 estrellas en Marruecos puede no tener las mismas características que un hotel con la misma clasificación en Europa.</w:t>
      </w:r>
    </w:p>
    <w:p w14:paraId="480A8DE8" w14:textId="77777777" w:rsidR="009802EF" w:rsidRPr="00ED15AC" w:rsidRDefault="009802EF" w:rsidP="009802EF">
      <w:pPr>
        <w:pStyle w:val="PargrafodaLista"/>
        <w:numPr>
          <w:ilvl w:val="0"/>
          <w:numId w:val="20"/>
        </w:numPr>
        <w:rPr>
          <w:lang w:val="es-ES"/>
        </w:rPr>
      </w:pPr>
      <w:r w:rsidRPr="00ED15AC">
        <w:rPr>
          <w:lang w:val="es-ES"/>
        </w:rPr>
        <w:t>Durante el circuito se realizarán algunas visitas a tiendas (de cobre, cuero y cerámica), que forman parte de la cultura marroquí. Tendrán una duración variable según el interés de los participantes.</w:t>
      </w:r>
    </w:p>
    <w:p w14:paraId="57F2EAE6" w14:textId="77777777" w:rsidR="009802EF" w:rsidRPr="00ED15AC" w:rsidRDefault="009802EF" w:rsidP="009802EF">
      <w:pPr>
        <w:pStyle w:val="PargrafodaLista"/>
        <w:numPr>
          <w:ilvl w:val="0"/>
          <w:numId w:val="20"/>
        </w:numPr>
        <w:rPr>
          <w:lang w:val="es-ES"/>
        </w:rPr>
      </w:pPr>
      <w:r w:rsidRPr="00ED15AC">
        <w:rPr>
          <w:lang w:val="es-ES"/>
        </w:rPr>
        <w:t>El precio indicado para niños se aplica a niños de 2 a 11 años que compartan habitación con 2 adultos de pago.</w:t>
      </w:r>
    </w:p>
    <w:p w14:paraId="000F8A5A" w14:textId="77777777" w:rsidR="009802EF" w:rsidRPr="00ED15AC" w:rsidRDefault="009802EF" w:rsidP="009802EF">
      <w:pPr>
        <w:pStyle w:val="PargrafodaLista"/>
        <w:numPr>
          <w:ilvl w:val="0"/>
          <w:numId w:val="20"/>
        </w:numPr>
        <w:rPr>
          <w:lang w:val="es-ES"/>
        </w:rPr>
      </w:pPr>
      <w:r w:rsidRPr="00ED15AC">
        <w:rPr>
          <w:lang w:val="es-ES"/>
        </w:rPr>
        <w:t>En 2026, el Ramadán será del 18 de febrero al 20 de marzo. Para más información, consúltenos.</w:t>
      </w:r>
    </w:p>
    <w:p w14:paraId="6F3B5CBC" w14:textId="77777777" w:rsidR="009802EF" w:rsidRPr="00ED15AC" w:rsidRDefault="009802EF" w:rsidP="009802EF">
      <w:pPr>
        <w:contextualSpacing/>
        <w:rPr>
          <w:lang w:val="es-ES"/>
        </w:rPr>
      </w:pPr>
    </w:p>
    <w:p w14:paraId="5361816C" w14:textId="77777777" w:rsidR="009802EF" w:rsidRPr="00ED15AC" w:rsidRDefault="009802EF" w:rsidP="009802EF">
      <w:pPr>
        <w:rPr>
          <w:b/>
          <w:bCs/>
          <w:lang w:val="es-ES"/>
        </w:rPr>
      </w:pPr>
      <w:r w:rsidRPr="00ED15AC">
        <w:rPr>
          <w:b/>
          <w:bCs/>
          <w:lang w:val="es-ES"/>
        </w:rPr>
        <w:t>Hoteles previstos o similares, en categoría Turista Superior:</w:t>
      </w:r>
    </w:p>
    <w:p w14:paraId="77E26B61" w14:textId="77777777" w:rsidR="009802EF" w:rsidRPr="00ED15AC" w:rsidRDefault="009802EF" w:rsidP="009802EF">
      <w:pPr>
        <w:contextualSpacing/>
      </w:pPr>
      <w:r w:rsidRPr="00ED15AC">
        <w:t xml:space="preserve">Casablanca – </w:t>
      </w:r>
      <w:proofErr w:type="spellStart"/>
      <w:r w:rsidRPr="00ED15AC">
        <w:t>Movenpick</w:t>
      </w:r>
      <w:proofErr w:type="spellEnd"/>
      <w:r w:rsidRPr="00ED15AC">
        <w:t xml:space="preserve">, </w:t>
      </w:r>
      <w:proofErr w:type="spellStart"/>
      <w:r w:rsidRPr="00ED15AC">
        <w:t>Mogador</w:t>
      </w:r>
      <w:proofErr w:type="spellEnd"/>
      <w:r w:rsidRPr="00ED15AC">
        <w:t xml:space="preserve"> Marina o Novotel</w:t>
      </w:r>
    </w:p>
    <w:p w14:paraId="296786BB" w14:textId="77777777" w:rsidR="009802EF" w:rsidRPr="00ED15AC" w:rsidRDefault="009802EF" w:rsidP="009802EF">
      <w:pPr>
        <w:contextualSpacing/>
      </w:pPr>
      <w:r w:rsidRPr="00ED15AC">
        <w:t xml:space="preserve">Fez – </w:t>
      </w:r>
      <w:proofErr w:type="spellStart"/>
      <w:r w:rsidRPr="00ED15AC">
        <w:t>Zalagh</w:t>
      </w:r>
      <w:proofErr w:type="spellEnd"/>
      <w:r w:rsidRPr="00ED15AC">
        <w:t xml:space="preserve"> </w:t>
      </w:r>
      <w:proofErr w:type="spellStart"/>
      <w:r w:rsidRPr="00ED15AC">
        <w:t>Parc</w:t>
      </w:r>
      <w:proofErr w:type="spellEnd"/>
      <w:r w:rsidRPr="00ED15AC">
        <w:t xml:space="preserve">, </w:t>
      </w:r>
      <w:proofErr w:type="spellStart"/>
      <w:r w:rsidRPr="00ED15AC">
        <w:t>Volubilis</w:t>
      </w:r>
      <w:proofErr w:type="spellEnd"/>
      <w:r w:rsidRPr="00ED15AC">
        <w:t xml:space="preserve"> o </w:t>
      </w:r>
      <w:proofErr w:type="spellStart"/>
      <w:r w:rsidRPr="00ED15AC">
        <w:t>Menzah</w:t>
      </w:r>
      <w:proofErr w:type="spellEnd"/>
      <w:r w:rsidRPr="00ED15AC">
        <w:t xml:space="preserve"> </w:t>
      </w:r>
      <w:proofErr w:type="spellStart"/>
      <w:r w:rsidRPr="00ED15AC">
        <w:t>Zalagh</w:t>
      </w:r>
      <w:proofErr w:type="spellEnd"/>
    </w:p>
    <w:p w14:paraId="712BFAF0" w14:textId="0C9F83E9" w:rsidR="009802EF" w:rsidRPr="00ED15AC" w:rsidRDefault="009802EF" w:rsidP="009802EF">
      <w:pPr>
        <w:contextualSpacing/>
      </w:pPr>
      <w:proofErr w:type="spellStart"/>
      <w:r w:rsidRPr="00ED15AC">
        <w:t>Marrakech</w:t>
      </w:r>
      <w:proofErr w:type="spellEnd"/>
      <w:r w:rsidRPr="00ED15AC">
        <w:t xml:space="preserve"> – Palm Plaza, </w:t>
      </w:r>
      <w:proofErr w:type="spellStart"/>
      <w:r w:rsidRPr="00ED15AC">
        <w:t>Ryad</w:t>
      </w:r>
      <w:proofErr w:type="spellEnd"/>
      <w:r w:rsidRPr="00ED15AC">
        <w:t xml:space="preserve"> </w:t>
      </w:r>
      <w:proofErr w:type="spellStart"/>
      <w:r w:rsidRPr="00ED15AC">
        <w:t>Mogador</w:t>
      </w:r>
      <w:proofErr w:type="spellEnd"/>
      <w:r w:rsidRPr="00ED15AC">
        <w:t xml:space="preserve"> </w:t>
      </w:r>
      <w:proofErr w:type="spellStart"/>
      <w:r w:rsidRPr="00ED15AC">
        <w:t>Agdal</w:t>
      </w:r>
      <w:proofErr w:type="spellEnd"/>
      <w:r w:rsidRPr="00ED15AC">
        <w:t xml:space="preserve"> o </w:t>
      </w:r>
      <w:proofErr w:type="spellStart"/>
      <w:r w:rsidRPr="00ED15AC">
        <w:t>Zalagh</w:t>
      </w:r>
      <w:proofErr w:type="spellEnd"/>
      <w:r w:rsidRPr="00ED15AC">
        <w:t xml:space="preserve"> </w:t>
      </w:r>
      <w:proofErr w:type="spellStart"/>
      <w:r w:rsidRPr="00ED15AC">
        <w:t>Kasbah</w:t>
      </w:r>
      <w:proofErr w:type="spellEnd"/>
    </w:p>
    <w:p w14:paraId="1AA8A77E" w14:textId="77777777" w:rsidR="009802EF" w:rsidRPr="00ED15AC" w:rsidRDefault="009802EF" w:rsidP="009802EF">
      <w:pPr>
        <w:contextualSpacing/>
      </w:pPr>
      <w:proofErr w:type="spellStart"/>
      <w:r w:rsidRPr="00ED15AC">
        <w:t>Zagora</w:t>
      </w:r>
      <w:proofErr w:type="spellEnd"/>
      <w:r w:rsidRPr="00ED15AC">
        <w:t xml:space="preserve"> – </w:t>
      </w:r>
      <w:proofErr w:type="spellStart"/>
      <w:r w:rsidRPr="00ED15AC">
        <w:t>Palais</w:t>
      </w:r>
      <w:proofErr w:type="spellEnd"/>
      <w:r w:rsidRPr="00ED15AC">
        <w:t xml:space="preserve"> </w:t>
      </w:r>
      <w:proofErr w:type="spellStart"/>
      <w:r w:rsidRPr="00ED15AC">
        <w:t>Asmaa</w:t>
      </w:r>
      <w:proofErr w:type="spellEnd"/>
      <w:r w:rsidRPr="00ED15AC">
        <w:t xml:space="preserve">, </w:t>
      </w:r>
      <w:proofErr w:type="spellStart"/>
      <w:r w:rsidRPr="00ED15AC">
        <w:t>Kashbah</w:t>
      </w:r>
      <w:proofErr w:type="spellEnd"/>
      <w:r w:rsidRPr="00ED15AC">
        <w:t xml:space="preserve"> </w:t>
      </w:r>
      <w:proofErr w:type="spellStart"/>
      <w:r w:rsidRPr="00ED15AC">
        <w:t>Sirocco</w:t>
      </w:r>
      <w:proofErr w:type="spellEnd"/>
      <w:r w:rsidRPr="00ED15AC">
        <w:t xml:space="preserve">, </w:t>
      </w:r>
      <w:proofErr w:type="spellStart"/>
      <w:r w:rsidRPr="00ED15AC">
        <w:t>Ksar</w:t>
      </w:r>
      <w:proofErr w:type="spellEnd"/>
      <w:r w:rsidRPr="00ED15AC">
        <w:t xml:space="preserve"> </w:t>
      </w:r>
      <w:proofErr w:type="spellStart"/>
      <w:r w:rsidRPr="00ED15AC">
        <w:t>Tinsouline</w:t>
      </w:r>
      <w:proofErr w:type="spellEnd"/>
      <w:r w:rsidRPr="00ED15AC">
        <w:t xml:space="preserve"> o Reda </w:t>
      </w:r>
      <w:proofErr w:type="spellStart"/>
      <w:r w:rsidRPr="00ED15AC">
        <w:t>Zagora</w:t>
      </w:r>
      <w:proofErr w:type="spellEnd"/>
      <w:r w:rsidRPr="00ED15AC">
        <w:t xml:space="preserve"> PLM</w:t>
      </w:r>
    </w:p>
    <w:p w14:paraId="32D92C9A" w14:textId="77777777" w:rsidR="009802EF" w:rsidRPr="00ED15AC" w:rsidRDefault="009802EF" w:rsidP="009802EF">
      <w:pPr>
        <w:contextualSpacing/>
      </w:pPr>
      <w:proofErr w:type="spellStart"/>
      <w:r w:rsidRPr="00ED15AC">
        <w:t>Erfoud</w:t>
      </w:r>
      <w:proofErr w:type="spellEnd"/>
      <w:r w:rsidRPr="00ED15AC">
        <w:t xml:space="preserve"> – </w:t>
      </w:r>
      <w:proofErr w:type="spellStart"/>
      <w:r w:rsidRPr="00ED15AC">
        <w:t>Erfoud</w:t>
      </w:r>
      <w:proofErr w:type="spellEnd"/>
      <w:r w:rsidRPr="00ED15AC">
        <w:t xml:space="preserve"> Palace o </w:t>
      </w:r>
      <w:proofErr w:type="spellStart"/>
      <w:r w:rsidRPr="00ED15AC">
        <w:t>Palm’s</w:t>
      </w:r>
      <w:proofErr w:type="spellEnd"/>
    </w:p>
    <w:p w14:paraId="5F4F1941" w14:textId="77777777" w:rsidR="009802EF" w:rsidRPr="00ED15AC" w:rsidRDefault="009802EF" w:rsidP="009802EF">
      <w:pPr>
        <w:contextualSpacing/>
      </w:pPr>
      <w:r w:rsidRPr="00ED15AC">
        <w:t xml:space="preserve">Ouarzazate – </w:t>
      </w:r>
      <w:proofErr w:type="spellStart"/>
      <w:r w:rsidRPr="00ED15AC">
        <w:t>Karam</w:t>
      </w:r>
      <w:proofErr w:type="spellEnd"/>
      <w:r w:rsidRPr="00ED15AC">
        <w:t xml:space="preserve"> Palace o </w:t>
      </w:r>
      <w:proofErr w:type="spellStart"/>
      <w:r w:rsidRPr="00ED15AC">
        <w:t>Azghor</w:t>
      </w:r>
      <w:proofErr w:type="spellEnd"/>
    </w:p>
    <w:p w14:paraId="7888C0C1" w14:textId="77777777" w:rsidR="009802EF" w:rsidRPr="00ED15AC" w:rsidRDefault="009802EF" w:rsidP="009802EF">
      <w:pPr>
        <w:rPr>
          <w:b/>
          <w:bCs/>
        </w:rPr>
      </w:pPr>
    </w:p>
    <w:p w14:paraId="3157ACC4" w14:textId="77777777" w:rsidR="009802EF" w:rsidRPr="00ED15AC" w:rsidRDefault="009802EF" w:rsidP="009802EF">
      <w:pPr>
        <w:rPr>
          <w:b/>
          <w:bCs/>
          <w:lang w:val="es-ES"/>
        </w:rPr>
      </w:pPr>
      <w:r w:rsidRPr="00ED15AC">
        <w:rPr>
          <w:b/>
          <w:bCs/>
          <w:lang w:val="es-ES"/>
        </w:rPr>
        <w:t>Hoteles previstos o similares, en categoría Primera Superior:</w:t>
      </w:r>
    </w:p>
    <w:p w14:paraId="08FB00B1" w14:textId="77777777" w:rsidR="009802EF" w:rsidRPr="00ED15AC" w:rsidRDefault="009802EF" w:rsidP="009802EF">
      <w:pPr>
        <w:contextualSpacing/>
      </w:pPr>
      <w:r w:rsidRPr="00ED15AC">
        <w:t xml:space="preserve">Casablanca – </w:t>
      </w:r>
      <w:proofErr w:type="spellStart"/>
      <w:r w:rsidRPr="00ED15AC">
        <w:t>Kenzi</w:t>
      </w:r>
      <w:proofErr w:type="spellEnd"/>
      <w:r w:rsidRPr="00ED15AC">
        <w:t xml:space="preserve"> </w:t>
      </w:r>
      <w:proofErr w:type="spellStart"/>
      <w:r w:rsidRPr="00ED15AC">
        <w:t>Tower</w:t>
      </w:r>
      <w:proofErr w:type="spellEnd"/>
      <w:r w:rsidRPr="00ED15AC">
        <w:t xml:space="preserve">, Grand </w:t>
      </w:r>
      <w:proofErr w:type="spellStart"/>
      <w:r w:rsidRPr="00ED15AC">
        <w:t>Mogador</w:t>
      </w:r>
      <w:proofErr w:type="spellEnd"/>
      <w:r w:rsidRPr="00ED15AC">
        <w:t xml:space="preserve"> </w:t>
      </w:r>
      <w:proofErr w:type="spellStart"/>
      <w:r w:rsidRPr="00ED15AC">
        <w:t>City</w:t>
      </w:r>
      <w:proofErr w:type="spellEnd"/>
      <w:r w:rsidRPr="00ED15AC">
        <w:t xml:space="preserve"> </w:t>
      </w:r>
      <w:proofErr w:type="spellStart"/>
      <w:r w:rsidRPr="00ED15AC">
        <w:t>Center</w:t>
      </w:r>
      <w:proofErr w:type="spellEnd"/>
      <w:r w:rsidRPr="00ED15AC">
        <w:t xml:space="preserve"> o Barceló</w:t>
      </w:r>
    </w:p>
    <w:p w14:paraId="24EDF03F" w14:textId="77777777" w:rsidR="009802EF" w:rsidRPr="00ED15AC" w:rsidRDefault="009802EF" w:rsidP="009802EF">
      <w:pPr>
        <w:contextualSpacing/>
      </w:pPr>
      <w:r w:rsidRPr="00ED15AC">
        <w:t xml:space="preserve">Fez – </w:t>
      </w:r>
      <w:proofErr w:type="spellStart"/>
      <w:r w:rsidRPr="00ED15AC">
        <w:t>Palais</w:t>
      </w:r>
      <w:proofErr w:type="spellEnd"/>
      <w:r w:rsidRPr="00ED15AC">
        <w:t xml:space="preserve"> Medina &amp; Spa, </w:t>
      </w:r>
      <w:proofErr w:type="spellStart"/>
      <w:r w:rsidRPr="00ED15AC">
        <w:t>Heritage</w:t>
      </w:r>
      <w:proofErr w:type="spellEnd"/>
      <w:r w:rsidRPr="00ED15AC">
        <w:t xml:space="preserve"> Boutique o Barceló</w:t>
      </w:r>
    </w:p>
    <w:p w14:paraId="765C6FFC" w14:textId="77777777" w:rsidR="009802EF" w:rsidRPr="00ED15AC" w:rsidRDefault="009802EF" w:rsidP="009802EF">
      <w:pPr>
        <w:contextualSpacing/>
      </w:pPr>
      <w:proofErr w:type="spellStart"/>
      <w:r w:rsidRPr="00ED15AC">
        <w:t>Marrakech</w:t>
      </w:r>
      <w:proofErr w:type="spellEnd"/>
      <w:r w:rsidRPr="00ED15AC">
        <w:t xml:space="preserve"> – </w:t>
      </w:r>
      <w:proofErr w:type="spellStart"/>
      <w:r w:rsidRPr="00ED15AC">
        <w:t>Kenzi</w:t>
      </w:r>
      <w:proofErr w:type="spellEnd"/>
      <w:r w:rsidRPr="00ED15AC">
        <w:t xml:space="preserve"> Rose Garden, </w:t>
      </w:r>
      <w:proofErr w:type="spellStart"/>
      <w:r w:rsidRPr="00ED15AC">
        <w:t>Jaal</w:t>
      </w:r>
      <w:proofErr w:type="spellEnd"/>
      <w:r w:rsidRPr="00ED15AC">
        <w:t xml:space="preserve"> Riad Resort (Solo Adultos) o Riad </w:t>
      </w:r>
      <w:proofErr w:type="spellStart"/>
      <w:r w:rsidRPr="00ED15AC">
        <w:t>Mogador</w:t>
      </w:r>
      <w:proofErr w:type="spellEnd"/>
      <w:r w:rsidRPr="00ED15AC">
        <w:t xml:space="preserve"> </w:t>
      </w:r>
      <w:proofErr w:type="spellStart"/>
      <w:r w:rsidRPr="00ED15AC">
        <w:t>Menara</w:t>
      </w:r>
      <w:proofErr w:type="spellEnd"/>
    </w:p>
    <w:p w14:paraId="03F88B28" w14:textId="77777777" w:rsidR="009802EF" w:rsidRPr="00ED15AC" w:rsidRDefault="009802EF" w:rsidP="009802EF">
      <w:pPr>
        <w:contextualSpacing/>
      </w:pPr>
      <w:proofErr w:type="spellStart"/>
      <w:r w:rsidRPr="00ED15AC">
        <w:t>Zagora</w:t>
      </w:r>
      <w:proofErr w:type="spellEnd"/>
      <w:r w:rsidRPr="00ED15AC">
        <w:t xml:space="preserve"> – Riad </w:t>
      </w:r>
      <w:proofErr w:type="spellStart"/>
      <w:r w:rsidRPr="00ED15AC">
        <w:t>Lamane</w:t>
      </w:r>
      <w:proofErr w:type="spellEnd"/>
      <w:r w:rsidRPr="00ED15AC">
        <w:t xml:space="preserve">, Dar </w:t>
      </w:r>
      <w:proofErr w:type="spellStart"/>
      <w:r w:rsidRPr="00ED15AC">
        <w:t>Sofian</w:t>
      </w:r>
      <w:proofErr w:type="spellEnd"/>
    </w:p>
    <w:p w14:paraId="06982777" w14:textId="77777777" w:rsidR="009802EF" w:rsidRPr="00ED15AC" w:rsidRDefault="009802EF" w:rsidP="009802EF">
      <w:pPr>
        <w:contextualSpacing/>
      </w:pPr>
      <w:proofErr w:type="spellStart"/>
      <w:r w:rsidRPr="00ED15AC">
        <w:t>Erfoud</w:t>
      </w:r>
      <w:proofErr w:type="spellEnd"/>
      <w:r w:rsidRPr="00ED15AC">
        <w:t xml:space="preserve"> – </w:t>
      </w:r>
      <w:proofErr w:type="spellStart"/>
      <w:r w:rsidRPr="00ED15AC">
        <w:t>Kasbah</w:t>
      </w:r>
      <w:proofErr w:type="spellEnd"/>
      <w:r w:rsidRPr="00ED15AC">
        <w:t xml:space="preserve"> Hotel </w:t>
      </w:r>
      <w:proofErr w:type="spellStart"/>
      <w:r w:rsidRPr="00ED15AC">
        <w:t>Xaluca</w:t>
      </w:r>
      <w:proofErr w:type="spellEnd"/>
      <w:r w:rsidRPr="00ED15AC">
        <w:t xml:space="preserve"> </w:t>
      </w:r>
      <w:proofErr w:type="spellStart"/>
      <w:r w:rsidRPr="00ED15AC">
        <w:t>Arfoud</w:t>
      </w:r>
      <w:proofErr w:type="spellEnd"/>
      <w:r w:rsidRPr="00ED15AC">
        <w:t xml:space="preserve"> o </w:t>
      </w:r>
      <w:proofErr w:type="spellStart"/>
      <w:r w:rsidRPr="00ED15AC">
        <w:t>Palais</w:t>
      </w:r>
      <w:proofErr w:type="spellEnd"/>
      <w:r w:rsidRPr="00ED15AC">
        <w:t xml:space="preserve"> </w:t>
      </w:r>
      <w:proofErr w:type="spellStart"/>
      <w:r w:rsidRPr="00ED15AC">
        <w:t>du</w:t>
      </w:r>
      <w:proofErr w:type="spellEnd"/>
      <w:r w:rsidRPr="00ED15AC">
        <w:t xml:space="preserve"> </w:t>
      </w:r>
      <w:proofErr w:type="spellStart"/>
      <w:r w:rsidRPr="00ED15AC">
        <w:t>Desert</w:t>
      </w:r>
      <w:proofErr w:type="spellEnd"/>
    </w:p>
    <w:p w14:paraId="1A6BA483" w14:textId="77777777" w:rsidR="009802EF" w:rsidRPr="00ED15AC" w:rsidRDefault="009802EF" w:rsidP="009802EF">
      <w:pPr>
        <w:contextualSpacing/>
        <w:rPr>
          <w:lang w:val="es-ES"/>
        </w:rPr>
      </w:pPr>
      <w:proofErr w:type="spellStart"/>
      <w:r w:rsidRPr="00ED15AC">
        <w:rPr>
          <w:lang w:val="es-ES"/>
        </w:rPr>
        <w:t>Ouarzazate</w:t>
      </w:r>
      <w:proofErr w:type="spellEnd"/>
      <w:r w:rsidRPr="00ED15AC">
        <w:rPr>
          <w:lang w:val="es-ES"/>
        </w:rPr>
        <w:t xml:space="preserve"> – </w:t>
      </w:r>
      <w:proofErr w:type="spellStart"/>
      <w:r w:rsidRPr="00ED15AC">
        <w:rPr>
          <w:lang w:val="es-ES"/>
        </w:rPr>
        <w:t>Ksar</w:t>
      </w:r>
      <w:proofErr w:type="spellEnd"/>
      <w:r w:rsidRPr="00ED15AC">
        <w:rPr>
          <w:lang w:val="es-ES"/>
        </w:rPr>
        <w:t xml:space="preserve"> </w:t>
      </w:r>
      <w:proofErr w:type="spellStart"/>
      <w:r w:rsidRPr="00ED15AC">
        <w:rPr>
          <w:lang w:val="es-ES"/>
        </w:rPr>
        <w:t>Ighnda</w:t>
      </w:r>
      <w:proofErr w:type="spellEnd"/>
      <w:r w:rsidRPr="00ED15AC">
        <w:rPr>
          <w:lang w:val="es-ES"/>
        </w:rPr>
        <w:t xml:space="preserve"> o Oscar Hotel by Atlas </w:t>
      </w:r>
      <w:proofErr w:type="spellStart"/>
      <w:r w:rsidRPr="00ED15AC">
        <w:rPr>
          <w:lang w:val="es-ES"/>
        </w:rPr>
        <w:t>Studios</w:t>
      </w:r>
      <w:proofErr w:type="spellEnd"/>
    </w:p>
    <w:p w14:paraId="2E92FA27" w14:textId="77777777" w:rsidR="009802EF" w:rsidRPr="00ED15AC" w:rsidRDefault="009802EF" w:rsidP="009802EF">
      <w:pPr>
        <w:rPr>
          <w:b/>
          <w:bCs/>
          <w:lang w:val="es-ES"/>
        </w:rPr>
      </w:pPr>
    </w:p>
    <w:p w14:paraId="5793655C" w14:textId="77777777" w:rsidR="009802EF" w:rsidRPr="00ED15AC" w:rsidRDefault="009802EF" w:rsidP="009802EF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Política de cancelación:</w:t>
      </w:r>
    </w:p>
    <w:p w14:paraId="5A1B7F29" w14:textId="77777777" w:rsidR="009802EF" w:rsidRPr="00ED15AC" w:rsidRDefault="009802EF" w:rsidP="009802EF">
      <w:pPr>
        <w:pStyle w:val="PargrafodaLista"/>
        <w:numPr>
          <w:ilvl w:val="0"/>
          <w:numId w:val="21"/>
        </w:numPr>
        <w:rPr>
          <w:lang w:val="es-ES"/>
        </w:rPr>
      </w:pPr>
      <w:r w:rsidRPr="00ED15AC">
        <w:rPr>
          <w:lang w:val="es-ES"/>
        </w:rPr>
        <w:t>Parte aérea – Gastos totales desde el momento de la emisión del billete.</w:t>
      </w:r>
    </w:p>
    <w:p w14:paraId="1427CC6A" w14:textId="1BF178B9" w:rsidR="009802EF" w:rsidRPr="00ED15AC" w:rsidRDefault="009802EF" w:rsidP="009802EF">
      <w:pPr>
        <w:pStyle w:val="PargrafodaLista"/>
        <w:numPr>
          <w:ilvl w:val="0"/>
          <w:numId w:val="21"/>
        </w:numPr>
        <w:rPr>
          <w:lang w:val="es-ES"/>
        </w:rPr>
      </w:pPr>
      <w:r w:rsidRPr="00ED15AC">
        <w:rPr>
          <w:lang w:val="es-ES"/>
        </w:rPr>
        <w:t xml:space="preserve">Servicios terrestres – Hasta 32 días antes – </w:t>
      </w:r>
      <w:r w:rsidR="00B87FCA" w:rsidRPr="00ED15AC">
        <w:rPr>
          <w:lang w:val="es-ES"/>
        </w:rPr>
        <w:t>USD38</w:t>
      </w:r>
      <w:r w:rsidRPr="00ED15AC">
        <w:rPr>
          <w:lang w:val="es-ES"/>
        </w:rPr>
        <w:t xml:space="preserve"> por persona.</w:t>
      </w:r>
    </w:p>
    <w:p w14:paraId="760728B4" w14:textId="77777777" w:rsidR="009802EF" w:rsidRPr="00ED15AC" w:rsidRDefault="009802EF" w:rsidP="009802EF">
      <w:pPr>
        <w:pStyle w:val="PargrafodaLista"/>
        <w:numPr>
          <w:ilvl w:val="0"/>
          <w:numId w:val="21"/>
        </w:numPr>
        <w:rPr>
          <w:lang w:val="es-ES"/>
        </w:rPr>
      </w:pPr>
      <w:r w:rsidRPr="00ED15AC">
        <w:rPr>
          <w:lang w:val="es-ES"/>
        </w:rPr>
        <w:t>Servicios terrestres – Desde 31 días antes de la salida hasta el día de la salida – 100% de gastos.</w:t>
      </w:r>
    </w:p>
    <w:p w14:paraId="791C0AAE" w14:textId="77777777" w:rsidR="00862B74" w:rsidRDefault="00862B74" w:rsidP="00596A6F">
      <w:pPr>
        <w:contextualSpacing/>
        <w:rPr>
          <w:b/>
          <w:bCs/>
          <w:lang w:val="es-ES"/>
        </w:rPr>
      </w:pPr>
    </w:p>
    <w:p w14:paraId="030851F8" w14:textId="77777777" w:rsidR="00862B74" w:rsidRDefault="00862B74" w:rsidP="00596A6F">
      <w:pPr>
        <w:contextualSpacing/>
        <w:rPr>
          <w:b/>
          <w:bCs/>
          <w:lang w:val="es-ES"/>
        </w:rPr>
      </w:pPr>
    </w:p>
    <w:p w14:paraId="2A38D387" w14:textId="43D2A4C7" w:rsidR="00596A6F" w:rsidRPr="00ED15AC" w:rsidRDefault="00596A6F" w:rsidP="00596A6F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lastRenderedPageBreak/>
        <w:t>Descriptivo de Opcionales:</w:t>
      </w:r>
    </w:p>
    <w:p w14:paraId="3703E46E" w14:textId="77777777" w:rsidR="00596A6F" w:rsidRPr="00ED15AC" w:rsidRDefault="00596A6F" w:rsidP="00596A6F">
      <w:pPr>
        <w:contextualSpacing/>
        <w:rPr>
          <w:lang w:val="es-ES"/>
        </w:rPr>
      </w:pPr>
    </w:p>
    <w:p w14:paraId="61179944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>Opcional – Tour Marrakech by Night</w:t>
      </w:r>
      <w:r w:rsidRPr="00ED15AC">
        <w:rPr>
          <w:lang w:val="es-ES"/>
        </w:rPr>
        <w:br/>
        <w:t xml:space="preserve">Descubre la magia de Marrakech al anochecer en este recorrido nocturno que te llevará a explorar la ciudad iluminada. La experiencia incluye una visita a la famosa Plaza Jamaa El </w:t>
      </w:r>
      <w:proofErr w:type="spellStart"/>
      <w:r w:rsidRPr="00ED15AC">
        <w:rPr>
          <w:lang w:val="es-ES"/>
        </w:rPr>
        <w:t>Fna</w:t>
      </w:r>
      <w:proofErr w:type="spellEnd"/>
      <w:r w:rsidRPr="00ED15AC">
        <w:rPr>
          <w:lang w:val="es-ES"/>
        </w:rPr>
        <w:t>, considerada Patrimonio Cultural Inmaterial de la Humanidad por la UNESCO. Allí podrás vivir la vibrante atmósfera nocturna con artistas callejeros, músicos y puestos de comida. El recorrido se realiza en coche privado, con conductor profesional que habla inglés o español (sujeto a disponibilidad). Ideal para quienes desean captar el alma nocturna de Marrakech con seguridad y tranquilidad.</w:t>
      </w:r>
    </w:p>
    <w:p w14:paraId="7B3B4181" w14:textId="77777777" w:rsidR="00596A6F" w:rsidRPr="00ED15AC" w:rsidRDefault="00596A6F" w:rsidP="00596A6F">
      <w:pPr>
        <w:contextualSpacing/>
        <w:rPr>
          <w:lang w:val="es-ES"/>
        </w:rPr>
      </w:pPr>
    </w:p>
    <w:p w14:paraId="615FB186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 xml:space="preserve">Opcional – Cena con espectáculo en el </w:t>
      </w:r>
      <w:proofErr w:type="spellStart"/>
      <w:r w:rsidRPr="00ED15AC">
        <w:rPr>
          <w:b/>
          <w:bCs/>
          <w:lang w:val="es-ES"/>
        </w:rPr>
        <w:t>Palais</w:t>
      </w:r>
      <w:proofErr w:type="spellEnd"/>
      <w:r w:rsidRPr="00ED15AC">
        <w:rPr>
          <w:b/>
          <w:bCs/>
          <w:lang w:val="es-ES"/>
        </w:rPr>
        <w:t xml:space="preserve"> Dar </w:t>
      </w:r>
      <w:proofErr w:type="spellStart"/>
      <w:r w:rsidRPr="00ED15AC">
        <w:rPr>
          <w:b/>
          <w:bCs/>
          <w:lang w:val="es-ES"/>
        </w:rPr>
        <w:t>Soukkar</w:t>
      </w:r>
      <w:proofErr w:type="spellEnd"/>
      <w:r w:rsidRPr="00ED15AC">
        <w:rPr>
          <w:lang w:val="es-ES"/>
        </w:rPr>
        <w:br/>
        <w:t xml:space="preserve">La historia del </w:t>
      </w:r>
      <w:proofErr w:type="spellStart"/>
      <w:r w:rsidRPr="00ED15AC">
        <w:rPr>
          <w:lang w:val="es-ES"/>
        </w:rPr>
        <w:t>Palais</w:t>
      </w:r>
      <w:proofErr w:type="spellEnd"/>
      <w:r w:rsidRPr="00ED15AC">
        <w:rPr>
          <w:lang w:val="es-ES"/>
        </w:rPr>
        <w:t xml:space="preserve"> Dar </w:t>
      </w:r>
      <w:proofErr w:type="spellStart"/>
      <w:r w:rsidRPr="00ED15AC">
        <w:rPr>
          <w:lang w:val="es-ES"/>
        </w:rPr>
        <w:t>Soukkar</w:t>
      </w:r>
      <w:proofErr w:type="spellEnd"/>
      <w:r w:rsidRPr="00ED15AC">
        <w:rPr>
          <w:lang w:val="es-ES"/>
        </w:rPr>
        <w:t>, o “Palacio del Azúcar”, se remonta al siglo XVI. Construido sobre las ruinas de una antigua refinería de azúcar, el lugar ofrece un entorno idílico donde la gastronomía y el entretenimiento se unen para expresar la gracia y la elegancia de la hospitalidad marroquí.</w:t>
      </w:r>
    </w:p>
    <w:p w14:paraId="4353B7E3" w14:textId="77777777" w:rsidR="00596A6F" w:rsidRPr="00ED15AC" w:rsidRDefault="00596A6F" w:rsidP="00596A6F">
      <w:pPr>
        <w:contextualSpacing/>
        <w:rPr>
          <w:lang w:val="es-ES"/>
        </w:rPr>
      </w:pPr>
    </w:p>
    <w:p w14:paraId="2F2A4A22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>Opcional – Cena con espectáculo Fantasía en el restaurante Chez Ali</w:t>
      </w:r>
      <w:r w:rsidRPr="00ED15AC">
        <w:rPr>
          <w:lang w:val="es-ES"/>
        </w:rPr>
        <w:br/>
        <w:t>El restaurante Chez Ali es un verdadero escenario digno de “Las Mil y Una Noches”, con la hospitalidad marroquí en su esencia. Los visitantes disfrutarán de una cena abundante y un espectáculo inolvidable en tiendas bereberes, con bailarinas del vientre, acróbatas, jinetes, fuegos artificiales y música folclórica. ¡Un verdadero país de las maravillas!</w:t>
      </w:r>
    </w:p>
    <w:p w14:paraId="230B80F8" w14:textId="77777777" w:rsidR="00596A6F" w:rsidRPr="00ED15AC" w:rsidRDefault="00596A6F" w:rsidP="00596A6F">
      <w:pPr>
        <w:contextualSpacing/>
        <w:rPr>
          <w:lang w:val="es-ES"/>
        </w:rPr>
      </w:pPr>
    </w:p>
    <w:p w14:paraId="046AB5C6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 xml:space="preserve">Opcional – Descubrimiento de los Jardines </w:t>
      </w:r>
      <w:proofErr w:type="spellStart"/>
      <w:r w:rsidRPr="00ED15AC">
        <w:rPr>
          <w:b/>
          <w:bCs/>
          <w:lang w:val="es-ES"/>
        </w:rPr>
        <w:t>Majorelle</w:t>
      </w:r>
      <w:proofErr w:type="spellEnd"/>
      <w:r w:rsidRPr="00ED15AC">
        <w:rPr>
          <w:b/>
          <w:bCs/>
          <w:lang w:val="es-ES"/>
        </w:rPr>
        <w:t xml:space="preserve"> (Visita completa sin guía)</w:t>
      </w:r>
      <w:r w:rsidRPr="00ED15AC">
        <w:rPr>
          <w:lang w:val="es-ES"/>
        </w:rPr>
        <w:br/>
        <w:t xml:space="preserve">Descubre uno de los lugares más emblemáticos de Marrakech en una visita autoguiada a los hermosos Jardines </w:t>
      </w:r>
      <w:proofErr w:type="spellStart"/>
      <w:r w:rsidRPr="00ED15AC">
        <w:rPr>
          <w:lang w:val="es-ES"/>
        </w:rPr>
        <w:t>Majorelle</w:t>
      </w:r>
      <w:proofErr w:type="spellEnd"/>
      <w:r w:rsidRPr="00ED15AC">
        <w:rPr>
          <w:lang w:val="es-ES"/>
        </w:rPr>
        <w:t>.</w:t>
      </w:r>
    </w:p>
    <w:p w14:paraId="6616AA61" w14:textId="77777777" w:rsidR="00596A6F" w:rsidRPr="00ED15AC" w:rsidRDefault="00596A6F" w:rsidP="00596A6F">
      <w:pPr>
        <w:contextualSpacing/>
        <w:rPr>
          <w:lang w:val="es-ES"/>
        </w:rPr>
      </w:pPr>
    </w:p>
    <w:p w14:paraId="0CCC21FB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 xml:space="preserve">Opcional – Descubrimiento de los Jardines </w:t>
      </w:r>
      <w:proofErr w:type="spellStart"/>
      <w:r w:rsidRPr="00ED15AC">
        <w:rPr>
          <w:b/>
          <w:bCs/>
          <w:lang w:val="es-ES"/>
        </w:rPr>
        <w:t>Majorelle</w:t>
      </w:r>
      <w:proofErr w:type="spellEnd"/>
      <w:r w:rsidRPr="00ED15AC">
        <w:rPr>
          <w:b/>
          <w:bCs/>
          <w:lang w:val="es-ES"/>
        </w:rPr>
        <w:t xml:space="preserve"> &amp; Museo YSL (Visita completa sin guía)</w:t>
      </w:r>
      <w:r w:rsidRPr="00ED15AC">
        <w:rPr>
          <w:lang w:val="es-ES"/>
        </w:rPr>
        <w:br/>
        <w:t xml:space="preserve">Explora los famosos Jardines </w:t>
      </w:r>
      <w:proofErr w:type="spellStart"/>
      <w:r w:rsidRPr="00ED15AC">
        <w:rPr>
          <w:lang w:val="es-ES"/>
        </w:rPr>
        <w:t>Majorelle</w:t>
      </w:r>
      <w:proofErr w:type="spellEnd"/>
      <w:r w:rsidRPr="00ED15AC">
        <w:rPr>
          <w:lang w:val="es-ES"/>
        </w:rPr>
        <w:t xml:space="preserve"> y luego sumérgete en el mundo de la moda visitando el Museo Yves Saint Laurent. Visita autoguiada.</w:t>
      </w:r>
    </w:p>
    <w:p w14:paraId="0E4064BE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 xml:space="preserve">Opcional – Excursión bereber al Valle de </w:t>
      </w:r>
      <w:proofErr w:type="spellStart"/>
      <w:r w:rsidRPr="00ED15AC">
        <w:rPr>
          <w:b/>
          <w:bCs/>
          <w:lang w:val="es-ES"/>
        </w:rPr>
        <w:t>Ourika</w:t>
      </w:r>
      <w:proofErr w:type="spellEnd"/>
      <w:r w:rsidRPr="00ED15AC">
        <w:rPr>
          <w:b/>
          <w:bCs/>
          <w:lang w:val="es-ES"/>
        </w:rPr>
        <w:t xml:space="preserve"> (4h)</w:t>
      </w:r>
      <w:r w:rsidRPr="00ED15AC">
        <w:rPr>
          <w:lang w:val="es-ES"/>
        </w:rPr>
        <w:br/>
        <w:t xml:space="preserve">Medio día de excursión al Valle de </w:t>
      </w:r>
      <w:proofErr w:type="spellStart"/>
      <w:r w:rsidRPr="00ED15AC">
        <w:rPr>
          <w:lang w:val="es-ES"/>
        </w:rPr>
        <w:t>Ourika</w:t>
      </w:r>
      <w:proofErr w:type="spellEnd"/>
      <w:r w:rsidRPr="00ED15AC">
        <w:rPr>
          <w:lang w:val="es-ES"/>
        </w:rPr>
        <w:t xml:space="preserve"> y las Montañas del Atlas. Conoce un valle verde impresionante con cascadas y paisajes naturales increíbles. Un paseo que muestra la belleza auténtica del interior marroquí.</w:t>
      </w:r>
    </w:p>
    <w:p w14:paraId="416C1A9F" w14:textId="77777777" w:rsidR="00596A6F" w:rsidRPr="00ED15AC" w:rsidRDefault="00596A6F" w:rsidP="00596A6F">
      <w:pPr>
        <w:contextualSpacing/>
        <w:rPr>
          <w:lang w:val="es-ES"/>
        </w:rPr>
      </w:pPr>
    </w:p>
    <w:p w14:paraId="5765763C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>Opcional – Paseo en globo (4 horas incluyendo 1 hora de vuelo)</w:t>
      </w:r>
      <w:r w:rsidRPr="00ED15AC">
        <w:rPr>
          <w:lang w:val="es-ES"/>
        </w:rPr>
        <w:br/>
        <w:t>Descubre los paisajes espectaculares de Marruecos a bordo de un globo aerostático. ¡Una experiencia inolvidable en Marrakech!</w:t>
      </w:r>
    </w:p>
    <w:p w14:paraId="6A75B1E3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b/>
          <w:bCs/>
          <w:lang w:val="es-ES"/>
        </w:rPr>
        <w:t>Nota:</w:t>
      </w:r>
      <w:r w:rsidRPr="00ED15AC">
        <w:rPr>
          <w:lang w:val="es-ES"/>
        </w:rPr>
        <w:t xml:space="preserve"> Los vuelos dependen de las condiciones climáticas.</w:t>
      </w:r>
    </w:p>
    <w:p w14:paraId="7E1FD2A1" w14:textId="77777777" w:rsidR="00596A6F" w:rsidRPr="00ED15AC" w:rsidRDefault="00596A6F" w:rsidP="00596A6F">
      <w:pPr>
        <w:contextualSpacing/>
        <w:rPr>
          <w:lang w:val="es-ES"/>
        </w:rPr>
      </w:pPr>
    </w:p>
    <w:p w14:paraId="4036465A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>Opcional – Paseo en camello por el palmeral (1h30)</w:t>
      </w:r>
      <w:r w:rsidRPr="00ED15AC">
        <w:rPr>
          <w:lang w:val="es-ES"/>
        </w:rPr>
        <w:br/>
        <w:t>Vive una experiencia auténtica montando un camello por los palmerales de Marrakech. Pasa por aldeas tradicionales y disfruta de una pausa para saborear un té marroquí, relajándote con una vista deslumbrante.</w:t>
      </w:r>
    </w:p>
    <w:p w14:paraId="2BD76C28" w14:textId="77777777" w:rsidR="00596A6F" w:rsidRPr="00ED15AC" w:rsidRDefault="00596A6F" w:rsidP="00596A6F">
      <w:pPr>
        <w:contextualSpacing/>
        <w:rPr>
          <w:lang w:val="es-ES"/>
        </w:rPr>
      </w:pPr>
    </w:p>
    <w:p w14:paraId="7D35D251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>Opcional – Clase de cocina en la Medina (3h)</w:t>
      </w:r>
      <w:r w:rsidRPr="00ED15AC">
        <w:rPr>
          <w:lang w:val="es-ES"/>
        </w:rPr>
        <w:br/>
        <w:t>Aprende a preparar un plato típico marroquí en una clase de cocina de 3 horas. Cocina un auténtico tajín, hornea pan o descubre los secretos del cuscús. Después, disfruta tu comida con orgullo.</w:t>
      </w:r>
    </w:p>
    <w:p w14:paraId="43572690" w14:textId="77777777" w:rsidR="00596A6F" w:rsidRPr="00ED15AC" w:rsidRDefault="00596A6F" w:rsidP="00596A6F">
      <w:pPr>
        <w:contextualSpacing/>
        <w:rPr>
          <w:lang w:val="es-ES"/>
        </w:rPr>
      </w:pPr>
    </w:p>
    <w:p w14:paraId="14D275A6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 xml:space="preserve">Opcional – Tour en Fez by </w:t>
      </w:r>
      <w:proofErr w:type="spellStart"/>
      <w:r w:rsidRPr="00ED15AC">
        <w:rPr>
          <w:b/>
          <w:bCs/>
          <w:lang w:val="es-ES"/>
        </w:rPr>
        <w:t>night</w:t>
      </w:r>
      <w:proofErr w:type="spellEnd"/>
      <w:r w:rsidRPr="00ED15AC">
        <w:rPr>
          <w:b/>
          <w:bCs/>
          <w:lang w:val="es-ES"/>
        </w:rPr>
        <w:t xml:space="preserve"> con bebida y </w:t>
      </w:r>
      <w:proofErr w:type="gramStart"/>
      <w:r w:rsidRPr="00ED15AC">
        <w:rPr>
          <w:b/>
          <w:bCs/>
          <w:lang w:val="es-ES"/>
        </w:rPr>
        <w:t>show</w:t>
      </w:r>
      <w:proofErr w:type="gramEnd"/>
      <w:r w:rsidRPr="00ED15AC">
        <w:rPr>
          <w:lang w:val="es-ES"/>
        </w:rPr>
        <w:br/>
        <w:t xml:space="preserve">Este es un maravilloso restaurante marroquí situado en una antigua casa familiar increíblemente decorada </w:t>
      </w:r>
      <w:r w:rsidRPr="00ED15AC">
        <w:rPr>
          <w:lang w:val="es-ES"/>
        </w:rPr>
        <w:lastRenderedPageBreak/>
        <w:t>dentro de la Medina. Te espera un verdadero banquete con platos deliciosos. El entretenimiento es realmente fascinante y espectacular, las danzas y músicas marroquíes te encantarán en este escenario histórico.</w:t>
      </w:r>
    </w:p>
    <w:p w14:paraId="207B0E57" w14:textId="77777777" w:rsidR="00596A6F" w:rsidRPr="00ED15AC" w:rsidRDefault="00596A6F" w:rsidP="00596A6F">
      <w:pPr>
        <w:contextualSpacing/>
        <w:rPr>
          <w:lang w:val="es-ES"/>
        </w:rPr>
      </w:pPr>
    </w:p>
    <w:p w14:paraId="68F81D78" w14:textId="77777777" w:rsidR="00596A6F" w:rsidRPr="00ED15AC" w:rsidRDefault="00596A6F" w:rsidP="00596A6F">
      <w:pPr>
        <w:contextualSpacing/>
        <w:rPr>
          <w:lang w:val="es-ES"/>
        </w:rPr>
      </w:pPr>
      <w:r w:rsidRPr="00ED15AC">
        <w:rPr>
          <w:lang w:val="es-ES"/>
        </w:rPr>
        <w:t xml:space="preserve">• </w:t>
      </w:r>
      <w:r w:rsidRPr="00ED15AC">
        <w:rPr>
          <w:b/>
          <w:bCs/>
          <w:lang w:val="es-ES"/>
        </w:rPr>
        <w:t xml:space="preserve">Opcional – Cena en el legendario </w:t>
      </w:r>
      <w:proofErr w:type="spellStart"/>
      <w:r w:rsidRPr="00ED15AC">
        <w:rPr>
          <w:b/>
          <w:bCs/>
          <w:lang w:val="es-ES"/>
        </w:rPr>
        <w:t>Rick's</w:t>
      </w:r>
      <w:proofErr w:type="spellEnd"/>
      <w:r w:rsidRPr="00ED15AC">
        <w:rPr>
          <w:b/>
          <w:bCs/>
          <w:lang w:val="es-ES"/>
        </w:rPr>
        <w:t xml:space="preserve"> Café</w:t>
      </w:r>
      <w:r w:rsidRPr="00ED15AC">
        <w:rPr>
          <w:lang w:val="es-ES"/>
        </w:rPr>
        <w:br/>
        <w:t xml:space="preserve">El </w:t>
      </w:r>
      <w:proofErr w:type="spellStart"/>
      <w:r w:rsidRPr="00ED15AC">
        <w:rPr>
          <w:lang w:val="es-ES"/>
        </w:rPr>
        <w:t>Rick’s</w:t>
      </w:r>
      <w:proofErr w:type="spellEnd"/>
      <w:r w:rsidRPr="00ED15AC">
        <w:rPr>
          <w:lang w:val="es-ES"/>
        </w:rPr>
        <w:t xml:space="preserve"> Café, en Casablanca, es un restaurante, bar y café creado para recrear el icónico bar de la clásica película </w:t>
      </w:r>
      <w:r w:rsidRPr="00ED15AC">
        <w:rPr>
          <w:i/>
          <w:iCs/>
          <w:lang w:val="es-ES"/>
        </w:rPr>
        <w:t>Casablanca</w:t>
      </w:r>
      <w:r w:rsidRPr="00ED15AC">
        <w:rPr>
          <w:lang w:val="es-ES"/>
        </w:rPr>
        <w:t>, protagonizada por Humphrey Bogart e Ingrid Bergman. Desde 2004, ofrece una experiencia encantadora y nostálgica a sus visitantes.</w:t>
      </w:r>
    </w:p>
    <w:p w14:paraId="38E8C10B" w14:textId="77777777" w:rsidR="002844BA" w:rsidRPr="00ED15AC" w:rsidRDefault="002844BA" w:rsidP="00596A6F">
      <w:pPr>
        <w:contextualSpacing/>
        <w:rPr>
          <w:lang w:val="es-ES"/>
        </w:rPr>
      </w:pPr>
    </w:p>
    <w:p w14:paraId="72F42573" w14:textId="77777777" w:rsidR="00C02B10" w:rsidRDefault="00C02B10" w:rsidP="00596A6F">
      <w:pPr>
        <w:contextualSpacing/>
        <w:rPr>
          <w:b/>
          <w:bCs/>
          <w:lang w:val="es-ES"/>
        </w:rPr>
      </w:pPr>
    </w:p>
    <w:p w14:paraId="577C738C" w14:textId="77777777" w:rsidR="00862B74" w:rsidRPr="00ED15AC" w:rsidRDefault="00862B74" w:rsidP="00596A6F">
      <w:pPr>
        <w:contextualSpacing/>
        <w:rPr>
          <w:b/>
          <w:bCs/>
          <w:lang w:val="es-ES"/>
        </w:rPr>
      </w:pPr>
    </w:p>
    <w:p w14:paraId="0C3CFE97" w14:textId="4952F04E" w:rsidR="00C02B10" w:rsidRPr="00BF27E1" w:rsidRDefault="00C02B10" w:rsidP="00596A6F">
      <w:pPr>
        <w:contextualSpacing/>
        <w:rPr>
          <w:b/>
          <w:bCs/>
          <w:lang w:val="es-ES"/>
        </w:rPr>
      </w:pPr>
      <w:r w:rsidRPr="00ED15AC">
        <w:rPr>
          <w:b/>
          <w:bCs/>
          <w:lang w:val="es-ES"/>
        </w:rPr>
        <w:t>Tabla de precios:</w:t>
      </w:r>
    </w:p>
    <w:tbl>
      <w:tblPr>
        <w:tblW w:w="10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764"/>
        <w:gridCol w:w="1671"/>
        <w:gridCol w:w="1684"/>
      </w:tblGrid>
      <w:tr w:rsidR="00BF27E1" w:rsidRPr="00BF27E1" w14:paraId="7B3171A2" w14:textId="77777777" w:rsidTr="00BF27E1">
        <w:trPr>
          <w:trHeight w:val="300"/>
        </w:trPr>
        <w:tc>
          <w:tcPr>
            <w:tcW w:w="10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FBDBF1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  <w:t>Precios por persona en USD - PARTE TERRESTRE:</w:t>
            </w:r>
          </w:p>
        </w:tc>
      </w:tr>
      <w:tr w:rsidR="00BF27E1" w:rsidRPr="00BF27E1" w14:paraId="3184BAB4" w14:textId="77777777" w:rsidTr="00BF27E1">
        <w:trPr>
          <w:trHeight w:val="60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2E13FD3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Categoria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65A51C1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proofErr w:type="spellStart"/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Salidas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1FF1342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proofErr w:type="spellStart"/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Habitación</w:t>
            </w:r>
            <w:proofErr w:type="spellEnd"/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 xml:space="preserve"> Doble/</w:t>
            </w:r>
            <w:proofErr w:type="spellStart"/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Twin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192A304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</w:pPr>
            <w:proofErr w:type="spellStart"/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>Habitación</w:t>
            </w:r>
            <w:proofErr w:type="spellEnd"/>
            <w:r w:rsidRPr="00BF27E1">
              <w:rPr>
                <w:rFonts w:ascii="Aptos Narrow" w:eastAsia="Times New Roman" w:hAnsi="Aptos Narrow" w:cs="Calibri"/>
                <w:b/>
                <w:bCs/>
                <w:color w:val="FFFFFF"/>
                <w:lang w:eastAsia="pt-PT"/>
                <w14:ligatures w14:val="none"/>
              </w:rPr>
              <w:t xml:space="preserve"> Individual</w:t>
            </w:r>
          </w:p>
        </w:tc>
      </w:tr>
      <w:tr w:rsidR="00BF27E1" w:rsidRPr="00BF27E1" w14:paraId="5BB1ECF3" w14:textId="77777777" w:rsidTr="00BF27E1">
        <w:trPr>
          <w:trHeight w:val="300"/>
        </w:trPr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498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Turística Superior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936D2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30 </w:t>
            </w:r>
            <w:proofErr w:type="spellStart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mayo</w:t>
            </w:r>
            <w:proofErr w:type="spellEnd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 al 25 </w:t>
            </w:r>
            <w:proofErr w:type="spellStart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jul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C379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$1.550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FC0BE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$2.115</w:t>
            </w:r>
          </w:p>
        </w:tc>
      </w:tr>
      <w:tr w:rsidR="00BF27E1" w:rsidRPr="00BF27E1" w14:paraId="5C2778F1" w14:textId="77777777" w:rsidTr="00BF27E1">
        <w:trPr>
          <w:trHeight w:val="300"/>
        </w:trPr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FB65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38B8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  <w:t>04 abr. al 23 mayo + 01 ago. al 24 oct.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BB52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$1.633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2EF6A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$2.199</w:t>
            </w:r>
          </w:p>
        </w:tc>
      </w:tr>
      <w:tr w:rsidR="00BF27E1" w:rsidRPr="00BF27E1" w14:paraId="0FDBB529" w14:textId="77777777" w:rsidTr="00BF27E1">
        <w:trPr>
          <w:trHeight w:val="300"/>
        </w:trPr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A1AB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proofErr w:type="spellStart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Primera</w:t>
            </w:r>
            <w:proofErr w:type="spellEnd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 Superior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2172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30 </w:t>
            </w:r>
            <w:proofErr w:type="spellStart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mayo</w:t>
            </w:r>
            <w:proofErr w:type="spellEnd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 al 25 </w:t>
            </w:r>
            <w:proofErr w:type="spellStart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jul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E3DD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$1.846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59C4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$2.612</w:t>
            </w:r>
          </w:p>
        </w:tc>
      </w:tr>
      <w:tr w:rsidR="00BF27E1" w:rsidRPr="00BF27E1" w14:paraId="0E5EF04A" w14:textId="77777777" w:rsidTr="00BF27E1">
        <w:trPr>
          <w:trHeight w:val="300"/>
        </w:trPr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A129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095BB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val="es-ES" w:eastAsia="pt-PT"/>
                <w14:ligatures w14:val="none"/>
              </w:rPr>
              <w:t>04 abr. al 23 mayo + 01 ago. al 24 oct.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203E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$1.967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AC75C" w14:textId="77777777" w:rsidR="00BF27E1" w:rsidRPr="00BF27E1" w:rsidRDefault="00BF27E1" w:rsidP="00BF27E1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$2.733</w:t>
            </w:r>
          </w:p>
        </w:tc>
      </w:tr>
      <w:tr w:rsidR="00BF27E1" w:rsidRPr="00BF27E1" w14:paraId="68AF4186" w14:textId="77777777" w:rsidTr="00BF27E1">
        <w:trPr>
          <w:trHeight w:val="300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EE84" w14:textId="77777777" w:rsidR="00BF27E1" w:rsidRPr="00BF27E1" w:rsidRDefault="00BF27E1" w:rsidP="00BF27E1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</w:pPr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Suplemento </w:t>
            </w:r>
            <w:proofErr w:type="spellStart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>Pension</w:t>
            </w:r>
            <w:proofErr w:type="spellEnd"/>
            <w:r w:rsidRPr="00BF27E1">
              <w:rPr>
                <w:rFonts w:ascii="Aptos Narrow" w:eastAsia="Times New Roman" w:hAnsi="Aptos Narrow" w:cs="Calibri"/>
                <w:color w:val="000000"/>
                <w:lang w:eastAsia="pt-PT"/>
                <w14:ligatures w14:val="none"/>
              </w:rPr>
              <w:t xml:space="preserve"> Completa: $ 261</w:t>
            </w:r>
          </w:p>
        </w:tc>
      </w:tr>
    </w:tbl>
    <w:p w14:paraId="3A3F470C" w14:textId="0DD9CD5C" w:rsidR="00E113F2" w:rsidRPr="00596A6F" w:rsidRDefault="00E113F2" w:rsidP="00596A6F">
      <w:pPr>
        <w:contextualSpacing/>
        <w:rPr>
          <w:lang w:val="es-ES"/>
        </w:rPr>
      </w:pPr>
    </w:p>
    <w:sectPr w:rsidR="00E113F2" w:rsidRPr="00596A6F" w:rsidSect="00571F4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643B9" w14:textId="77777777" w:rsidR="007C29EE" w:rsidRDefault="007C29EE" w:rsidP="0078525B">
      <w:pPr>
        <w:spacing w:after="0" w:line="240" w:lineRule="auto"/>
      </w:pPr>
      <w:r>
        <w:separator/>
      </w:r>
    </w:p>
  </w:endnote>
  <w:endnote w:type="continuationSeparator" w:id="0">
    <w:p w14:paraId="2CD7A84F" w14:textId="77777777" w:rsidR="007C29EE" w:rsidRDefault="007C29EE" w:rsidP="0078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5168" w14:textId="77777777" w:rsidR="007C29EE" w:rsidRDefault="007C29EE" w:rsidP="0078525B">
      <w:pPr>
        <w:spacing w:after="0" w:line="240" w:lineRule="auto"/>
      </w:pPr>
      <w:r>
        <w:separator/>
      </w:r>
    </w:p>
  </w:footnote>
  <w:footnote w:type="continuationSeparator" w:id="0">
    <w:p w14:paraId="7C555243" w14:textId="77777777" w:rsidR="007C29EE" w:rsidRDefault="007C29EE" w:rsidP="0078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8F4C" w14:textId="1317FE0D" w:rsidR="0078525B" w:rsidRPr="00951783" w:rsidRDefault="00A778D3">
    <w:pPr>
      <w:pStyle w:val="Cabealho"/>
      <w:rPr>
        <w:lang w:val="es-ES"/>
      </w:rPr>
    </w:pPr>
    <w:r>
      <w:rPr>
        <w:rFonts w:ascii="Calibri" w:hAnsi="Calibri" w:cs="Calibri"/>
        <w:b/>
        <w:noProof/>
        <w:sz w:val="24"/>
        <w:szCs w:val="24"/>
        <w:lang w:val="es-ES"/>
      </w:rPr>
      <w:drawing>
        <wp:anchor distT="0" distB="0" distL="114300" distR="114300" simplePos="0" relativeHeight="251659264" behindDoc="0" locked="0" layoutInCell="1" allowOverlap="1" wp14:anchorId="55991677" wp14:editId="6CFFC891">
          <wp:simplePos x="0" y="0"/>
          <wp:positionH relativeFrom="margin">
            <wp:posOffset>0</wp:posOffset>
          </wp:positionH>
          <wp:positionV relativeFrom="topMargin">
            <wp:posOffset>615315</wp:posOffset>
          </wp:positionV>
          <wp:extent cx="1596887" cy="457200"/>
          <wp:effectExtent l="0" t="0" r="3810" b="0"/>
          <wp:wrapTopAndBottom/>
          <wp:docPr id="107576479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224634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88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30A"/>
    <w:multiLevelType w:val="multilevel"/>
    <w:tmpl w:val="4D4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D5949"/>
    <w:multiLevelType w:val="multilevel"/>
    <w:tmpl w:val="1D6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96185"/>
    <w:multiLevelType w:val="hybridMultilevel"/>
    <w:tmpl w:val="0D12D6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026B"/>
    <w:multiLevelType w:val="hybridMultilevel"/>
    <w:tmpl w:val="DD6AB1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E6701"/>
    <w:multiLevelType w:val="hybridMultilevel"/>
    <w:tmpl w:val="AC6AD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C2B32"/>
    <w:multiLevelType w:val="multilevel"/>
    <w:tmpl w:val="D6C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85135"/>
    <w:multiLevelType w:val="multilevel"/>
    <w:tmpl w:val="2A54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70825"/>
    <w:multiLevelType w:val="hybridMultilevel"/>
    <w:tmpl w:val="6F5C7D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C16C8"/>
    <w:multiLevelType w:val="multilevel"/>
    <w:tmpl w:val="5658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0106F"/>
    <w:multiLevelType w:val="multilevel"/>
    <w:tmpl w:val="5248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65A90"/>
    <w:multiLevelType w:val="multilevel"/>
    <w:tmpl w:val="1B30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24520"/>
    <w:multiLevelType w:val="multilevel"/>
    <w:tmpl w:val="4AB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C4BDD"/>
    <w:multiLevelType w:val="multilevel"/>
    <w:tmpl w:val="3CC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4138B"/>
    <w:multiLevelType w:val="multilevel"/>
    <w:tmpl w:val="B926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06F0C"/>
    <w:multiLevelType w:val="multilevel"/>
    <w:tmpl w:val="C71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E0FD7"/>
    <w:multiLevelType w:val="multilevel"/>
    <w:tmpl w:val="AA06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EF003F"/>
    <w:multiLevelType w:val="hybridMultilevel"/>
    <w:tmpl w:val="188651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3A"/>
    <w:multiLevelType w:val="multilevel"/>
    <w:tmpl w:val="8E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14008"/>
    <w:multiLevelType w:val="multilevel"/>
    <w:tmpl w:val="4734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25306"/>
    <w:multiLevelType w:val="multilevel"/>
    <w:tmpl w:val="9E5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1A1119"/>
    <w:multiLevelType w:val="hybridMultilevel"/>
    <w:tmpl w:val="4E64A5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C39A1"/>
    <w:multiLevelType w:val="multilevel"/>
    <w:tmpl w:val="0FE6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734147">
    <w:abstractNumId w:val="17"/>
  </w:num>
  <w:num w:numId="2" w16cid:durableId="1097478350">
    <w:abstractNumId w:val="11"/>
  </w:num>
  <w:num w:numId="3" w16cid:durableId="1383360053">
    <w:abstractNumId w:val="21"/>
  </w:num>
  <w:num w:numId="4" w16cid:durableId="2044207321">
    <w:abstractNumId w:val="13"/>
  </w:num>
  <w:num w:numId="5" w16cid:durableId="1771927312">
    <w:abstractNumId w:val="19"/>
  </w:num>
  <w:num w:numId="6" w16cid:durableId="2125808855">
    <w:abstractNumId w:val="1"/>
  </w:num>
  <w:num w:numId="7" w16cid:durableId="472403794">
    <w:abstractNumId w:val="12"/>
  </w:num>
  <w:num w:numId="8" w16cid:durableId="241330269">
    <w:abstractNumId w:val="14"/>
  </w:num>
  <w:num w:numId="9" w16cid:durableId="695959107">
    <w:abstractNumId w:val="0"/>
  </w:num>
  <w:num w:numId="10" w16cid:durableId="1848012588">
    <w:abstractNumId w:val="6"/>
  </w:num>
  <w:num w:numId="11" w16cid:durableId="2081515190">
    <w:abstractNumId w:val="9"/>
  </w:num>
  <w:num w:numId="12" w16cid:durableId="405080734">
    <w:abstractNumId w:val="10"/>
  </w:num>
  <w:num w:numId="13" w16cid:durableId="873614970">
    <w:abstractNumId w:val="20"/>
  </w:num>
  <w:num w:numId="14" w16cid:durableId="44184933">
    <w:abstractNumId w:val="2"/>
  </w:num>
  <w:num w:numId="15" w16cid:durableId="1591621018">
    <w:abstractNumId w:val="7"/>
  </w:num>
  <w:num w:numId="16" w16cid:durableId="1885755736">
    <w:abstractNumId w:val="8"/>
  </w:num>
  <w:num w:numId="17" w16cid:durableId="1779568653">
    <w:abstractNumId w:val="5"/>
  </w:num>
  <w:num w:numId="18" w16cid:durableId="445123935">
    <w:abstractNumId w:val="18"/>
  </w:num>
  <w:num w:numId="19" w16cid:durableId="206256730">
    <w:abstractNumId w:val="16"/>
  </w:num>
  <w:num w:numId="20" w16cid:durableId="671102629">
    <w:abstractNumId w:val="4"/>
  </w:num>
  <w:num w:numId="21" w16cid:durableId="180900862">
    <w:abstractNumId w:val="3"/>
  </w:num>
  <w:num w:numId="22" w16cid:durableId="725686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C14"/>
    <w:rsid w:val="00005C83"/>
    <w:rsid w:val="00010974"/>
    <w:rsid w:val="00020D55"/>
    <w:rsid w:val="00024BC8"/>
    <w:rsid w:val="000312F3"/>
    <w:rsid w:val="00031C66"/>
    <w:rsid w:val="0003264C"/>
    <w:rsid w:val="00036101"/>
    <w:rsid w:val="000365B2"/>
    <w:rsid w:val="000410E0"/>
    <w:rsid w:val="00045C14"/>
    <w:rsid w:val="00056C46"/>
    <w:rsid w:val="0006247A"/>
    <w:rsid w:val="00071BFB"/>
    <w:rsid w:val="00072FC1"/>
    <w:rsid w:val="0008436C"/>
    <w:rsid w:val="000B4575"/>
    <w:rsid w:val="000B69F1"/>
    <w:rsid w:val="000D07DC"/>
    <w:rsid w:val="000D7BA9"/>
    <w:rsid w:val="000D7BC6"/>
    <w:rsid w:val="00103D35"/>
    <w:rsid w:val="0011503B"/>
    <w:rsid w:val="001263C8"/>
    <w:rsid w:val="001363FD"/>
    <w:rsid w:val="0013726F"/>
    <w:rsid w:val="00162472"/>
    <w:rsid w:val="001721AC"/>
    <w:rsid w:val="0018354A"/>
    <w:rsid w:val="00195B0F"/>
    <w:rsid w:val="001A2A98"/>
    <w:rsid w:val="001B103D"/>
    <w:rsid w:val="001B309B"/>
    <w:rsid w:val="001B5081"/>
    <w:rsid w:val="001C10D3"/>
    <w:rsid w:val="001C1FBD"/>
    <w:rsid w:val="001D49F1"/>
    <w:rsid w:val="001D7465"/>
    <w:rsid w:val="001E35D5"/>
    <w:rsid w:val="001F0CBB"/>
    <w:rsid w:val="0020325F"/>
    <w:rsid w:val="002158AE"/>
    <w:rsid w:val="00235536"/>
    <w:rsid w:val="00235842"/>
    <w:rsid w:val="002556FB"/>
    <w:rsid w:val="002844BA"/>
    <w:rsid w:val="00290068"/>
    <w:rsid w:val="00290FEF"/>
    <w:rsid w:val="002A5578"/>
    <w:rsid w:val="002C1833"/>
    <w:rsid w:val="002C383A"/>
    <w:rsid w:val="002C614E"/>
    <w:rsid w:val="002D5CFF"/>
    <w:rsid w:val="002D715A"/>
    <w:rsid w:val="002E7BAA"/>
    <w:rsid w:val="0030636D"/>
    <w:rsid w:val="003126F8"/>
    <w:rsid w:val="003349F2"/>
    <w:rsid w:val="00343AF1"/>
    <w:rsid w:val="00357A60"/>
    <w:rsid w:val="00371B5B"/>
    <w:rsid w:val="003840FB"/>
    <w:rsid w:val="00385B47"/>
    <w:rsid w:val="003927EB"/>
    <w:rsid w:val="003C140E"/>
    <w:rsid w:val="003D1B89"/>
    <w:rsid w:val="003E25C9"/>
    <w:rsid w:val="004032D1"/>
    <w:rsid w:val="00405192"/>
    <w:rsid w:val="0042757C"/>
    <w:rsid w:val="004332FC"/>
    <w:rsid w:val="00437783"/>
    <w:rsid w:val="00451FE8"/>
    <w:rsid w:val="004801B6"/>
    <w:rsid w:val="00495105"/>
    <w:rsid w:val="004A3904"/>
    <w:rsid w:val="004F5233"/>
    <w:rsid w:val="00510503"/>
    <w:rsid w:val="0051064E"/>
    <w:rsid w:val="00517B1E"/>
    <w:rsid w:val="00524288"/>
    <w:rsid w:val="00542879"/>
    <w:rsid w:val="005514BF"/>
    <w:rsid w:val="005613B7"/>
    <w:rsid w:val="00571F4D"/>
    <w:rsid w:val="00584A3E"/>
    <w:rsid w:val="00596A6F"/>
    <w:rsid w:val="005D09CB"/>
    <w:rsid w:val="005D0CB1"/>
    <w:rsid w:val="005D6A5B"/>
    <w:rsid w:val="005E13E6"/>
    <w:rsid w:val="005F2261"/>
    <w:rsid w:val="00603FBB"/>
    <w:rsid w:val="0060529D"/>
    <w:rsid w:val="00657BDA"/>
    <w:rsid w:val="00674432"/>
    <w:rsid w:val="006830B4"/>
    <w:rsid w:val="006874AD"/>
    <w:rsid w:val="006C156C"/>
    <w:rsid w:val="006C1C6E"/>
    <w:rsid w:val="006C1DFB"/>
    <w:rsid w:val="006F5854"/>
    <w:rsid w:val="00700E34"/>
    <w:rsid w:val="00710B64"/>
    <w:rsid w:val="007242BA"/>
    <w:rsid w:val="00727951"/>
    <w:rsid w:val="00743175"/>
    <w:rsid w:val="00751F73"/>
    <w:rsid w:val="00751F7E"/>
    <w:rsid w:val="00771CC8"/>
    <w:rsid w:val="00773743"/>
    <w:rsid w:val="0078278E"/>
    <w:rsid w:val="00784224"/>
    <w:rsid w:val="0078525B"/>
    <w:rsid w:val="00791C09"/>
    <w:rsid w:val="007B0C2F"/>
    <w:rsid w:val="007C1736"/>
    <w:rsid w:val="007C29EE"/>
    <w:rsid w:val="007E649F"/>
    <w:rsid w:val="007F1C41"/>
    <w:rsid w:val="00803E54"/>
    <w:rsid w:val="008219DA"/>
    <w:rsid w:val="00824DA0"/>
    <w:rsid w:val="00826984"/>
    <w:rsid w:val="008278C2"/>
    <w:rsid w:val="00831606"/>
    <w:rsid w:val="00841FD8"/>
    <w:rsid w:val="00860B16"/>
    <w:rsid w:val="00862B74"/>
    <w:rsid w:val="00870F4C"/>
    <w:rsid w:val="00877C89"/>
    <w:rsid w:val="008A4A05"/>
    <w:rsid w:val="008B637A"/>
    <w:rsid w:val="008C38BA"/>
    <w:rsid w:val="008C7F2B"/>
    <w:rsid w:val="008D2ACD"/>
    <w:rsid w:val="008D7950"/>
    <w:rsid w:val="009138B2"/>
    <w:rsid w:val="00921DC6"/>
    <w:rsid w:val="00930558"/>
    <w:rsid w:val="0093407F"/>
    <w:rsid w:val="00940020"/>
    <w:rsid w:val="0094302D"/>
    <w:rsid w:val="00950967"/>
    <w:rsid w:val="00951783"/>
    <w:rsid w:val="00953C9F"/>
    <w:rsid w:val="0095707B"/>
    <w:rsid w:val="0096365F"/>
    <w:rsid w:val="009802EF"/>
    <w:rsid w:val="00992097"/>
    <w:rsid w:val="00993331"/>
    <w:rsid w:val="009945B0"/>
    <w:rsid w:val="009A39CC"/>
    <w:rsid w:val="009C07BE"/>
    <w:rsid w:val="009F4BC8"/>
    <w:rsid w:val="00A025CB"/>
    <w:rsid w:val="00A265DD"/>
    <w:rsid w:val="00A31F54"/>
    <w:rsid w:val="00A379DE"/>
    <w:rsid w:val="00A51322"/>
    <w:rsid w:val="00A67F51"/>
    <w:rsid w:val="00A778D3"/>
    <w:rsid w:val="00AA1F7A"/>
    <w:rsid w:val="00AA2E6C"/>
    <w:rsid w:val="00AB5D62"/>
    <w:rsid w:val="00AC67B5"/>
    <w:rsid w:val="00B1198B"/>
    <w:rsid w:val="00B16E6B"/>
    <w:rsid w:val="00B17D1E"/>
    <w:rsid w:val="00B22B30"/>
    <w:rsid w:val="00B65BF5"/>
    <w:rsid w:val="00B674B6"/>
    <w:rsid w:val="00B72B54"/>
    <w:rsid w:val="00B81C04"/>
    <w:rsid w:val="00B839C4"/>
    <w:rsid w:val="00B87FCA"/>
    <w:rsid w:val="00B97747"/>
    <w:rsid w:val="00BA200E"/>
    <w:rsid w:val="00BA3305"/>
    <w:rsid w:val="00BB07F8"/>
    <w:rsid w:val="00BB2B5F"/>
    <w:rsid w:val="00BB5689"/>
    <w:rsid w:val="00BC35CB"/>
    <w:rsid w:val="00BC57B2"/>
    <w:rsid w:val="00BF27E1"/>
    <w:rsid w:val="00C005DA"/>
    <w:rsid w:val="00C019B3"/>
    <w:rsid w:val="00C02B10"/>
    <w:rsid w:val="00C42B51"/>
    <w:rsid w:val="00C4399D"/>
    <w:rsid w:val="00C5195F"/>
    <w:rsid w:val="00C532D8"/>
    <w:rsid w:val="00C6344E"/>
    <w:rsid w:val="00C71D7C"/>
    <w:rsid w:val="00C83C37"/>
    <w:rsid w:val="00C9212F"/>
    <w:rsid w:val="00C97885"/>
    <w:rsid w:val="00CD4826"/>
    <w:rsid w:val="00CD6913"/>
    <w:rsid w:val="00CF7ADA"/>
    <w:rsid w:val="00D125EA"/>
    <w:rsid w:val="00D2298F"/>
    <w:rsid w:val="00D23E2D"/>
    <w:rsid w:val="00D9075F"/>
    <w:rsid w:val="00D91984"/>
    <w:rsid w:val="00D97EB4"/>
    <w:rsid w:val="00D97F7E"/>
    <w:rsid w:val="00DA2A30"/>
    <w:rsid w:val="00DF4C96"/>
    <w:rsid w:val="00E113F2"/>
    <w:rsid w:val="00E14359"/>
    <w:rsid w:val="00E16DC5"/>
    <w:rsid w:val="00E3489D"/>
    <w:rsid w:val="00E45517"/>
    <w:rsid w:val="00E52AF9"/>
    <w:rsid w:val="00E7034E"/>
    <w:rsid w:val="00EA6C50"/>
    <w:rsid w:val="00EB09C8"/>
    <w:rsid w:val="00EB48D4"/>
    <w:rsid w:val="00EB5614"/>
    <w:rsid w:val="00ED15AC"/>
    <w:rsid w:val="00EE1BF8"/>
    <w:rsid w:val="00EE7CE8"/>
    <w:rsid w:val="00F06DA8"/>
    <w:rsid w:val="00F07D56"/>
    <w:rsid w:val="00F223CF"/>
    <w:rsid w:val="00F3378B"/>
    <w:rsid w:val="00F620C8"/>
    <w:rsid w:val="00F77356"/>
    <w:rsid w:val="00F932DA"/>
    <w:rsid w:val="00FB41EB"/>
    <w:rsid w:val="00FD2B6A"/>
    <w:rsid w:val="00FD7CA2"/>
    <w:rsid w:val="00FE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BD376"/>
  <w15:chartTrackingRefBased/>
  <w15:docId w15:val="{E3749770-9EB2-426D-837F-4D60C3C9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45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45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45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45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45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45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45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45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45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45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45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45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45C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45C1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45C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45C1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45C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45C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45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4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45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45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45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45C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5C1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45C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45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45C1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45C1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85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8525B"/>
  </w:style>
  <w:style w:type="paragraph" w:styleId="Rodap">
    <w:name w:val="footer"/>
    <w:basedOn w:val="Normal"/>
    <w:link w:val="RodapCarter"/>
    <w:uiPriority w:val="99"/>
    <w:unhideWhenUsed/>
    <w:rsid w:val="007852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8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3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9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2025-26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28" ma:contentTypeDescription="Criar um novo documento." ma:contentTypeScope="" ma:versionID="a815f75f6558f3728058612c965f371c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20d5c8e5915cce6b0c1513a29dbbbe58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064b365-c76f-4eb0-a307-3294fc2d6e2a}" ma:internalName="TaxCatchAll" ma:showField="CatchAllData" ma:web="5a0818b0-61e8-4466-a6cc-8798cf310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994d5-07bf-41ce-8f35-6bbd608e5f93">
      <Terms xmlns="http://schemas.microsoft.com/office/infopath/2007/PartnerControls"/>
    </lcf76f155ced4ddcb4097134ff3c332f>
    <_Flow_SignoffStatus xmlns="ddc994d5-07bf-41ce-8f35-6bbd608e5f93" xsi:nil="true"/>
    <TaxCatchAll xmlns="5a0818b0-61e8-4466-a6cc-8798cf310ce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7993A0-B7D2-4649-A693-DA524CBD0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2AB41-7B25-4DF9-ACF2-EDB95D29D0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D55B2-CCE6-4B39-A003-C866FBD25F6B}">
  <ds:schemaRefs>
    <ds:schemaRef ds:uri="http://schemas.microsoft.com/office/2006/metadata/properties"/>
    <ds:schemaRef ds:uri="http://schemas.microsoft.com/office/infopath/2007/PartnerControls"/>
    <ds:schemaRef ds:uri="ddc994d5-07bf-41ce-8f35-6bbd608e5f93"/>
    <ds:schemaRef ds:uri="5a0818b0-61e8-4466-a6cc-8798cf310c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1580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Marruecos – DESCUBRE MARRUECOS</dc:title>
  <dc:subject/>
  <dc:creator>Bruno Contente</dc:creator>
  <cp:keywords/>
  <dc:description/>
  <cp:lastModifiedBy>Luísa Ferradosa</cp:lastModifiedBy>
  <cp:revision>318</cp:revision>
  <dcterms:created xsi:type="dcterms:W3CDTF">2025-06-06T10:26:00Z</dcterms:created>
  <dcterms:modified xsi:type="dcterms:W3CDTF">2026-02-11T16:38:00Z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  <property fmtid="{D5CDD505-2E9C-101B-9397-08002B2CF9AE}" pid="3" name="MediaServiceImageTags">
    <vt:lpwstr/>
  </property>
</Properties>
</file>